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C71" w:rsidRDefault="00B0425A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noProof/>
        </w:rPr>
        <w:drawing>
          <wp:inline distT="0" distB="0" distL="0" distR="0">
            <wp:extent cx="7185660" cy="9585612"/>
            <wp:effectExtent l="19050" t="0" r="0" b="0"/>
            <wp:docPr id="1" name="Рисунок 1" descr="C:\Users\ADMIN\AppData\Local\Microsoft\Windows\INetCache\Content.Word\IMG_20250930_095456_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456_55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3625" cy="960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Муниципальная бюджетная организация дополнительного образования «Развитие» п.г.т. АктюбинскийАзнакаевского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программа«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Занимательная ботаника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Естественно-научная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МузафароваФанияРадамисовна</w:t>
            </w:r>
            <w:r w:rsidR="001041A5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,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учитель биологии высшей квалификационной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 год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CD6076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11-13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1830A5" w:rsidRDefault="001830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разноуровневый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Создание благоприятных 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условий для успешного освоени</w:t>
            </w:r>
            <w:r w:rsidR="00CD6076">
              <w:rPr>
                <w:rFonts w:ascii="Times New Roman" w:hAnsi="Times New Roman"/>
                <w:sz w:val="28"/>
                <w:szCs w:val="24"/>
                <w:lang w:eastAsia="en-US"/>
              </w:rPr>
              <w:t>я учащимися практической состав</w:t>
            </w:r>
            <w:r w:rsidR="00CD6076" w:rsidRPr="00CD6076">
              <w:rPr>
                <w:rFonts w:ascii="Times New Roman" w:hAnsi="Times New Roman"/>
                <w:sz w:val="28"/>
                <w:szCs w:val="24"/>
                <w:lang w:eastAsia="en-US"/>
              </w:rPr>
              <w:t>ляющей биологии и основ исследовательской деятельности.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bookmarkStart w:id="0" w:name="bookmark7"/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Из чего состоит растение? (20 часов.)</w:t>
            </w:r>
            <w:bookmarkEnd w:id="0"/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Как живет растение? (11 часов)</w:t>
            </w:r>
            <w:bookmarkStart w:id="1" w:name="bookmark9"/>
          </w:p>
          <w:bookmarkEnd w:id="1"/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От микроскопа до микробиологии (17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Бактерии (7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Плесневые грибы (6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Водоросли (8 ч)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Лаборатория «Биоиндикация» (5 ч)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Рассказы по биологии (20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«Л</w:t>
            </w:r>
            <w:r w:rsidR="009216A8"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аборатория Левенгука» (5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</w:t>
            </w:r>
            <w:r w:rsidR="009216A8"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рактическая ботаника (16 часов)</w:t>
            </w:r>
          </w:p>
          <w:p w:rsidR="009216A8" w:rsidRPr="009216A8" w:rsidRDefault="00CD6076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Практическая зоология (7 часов)</w:t>
            </w:r>
          </w:p>
          <w:p w:rsidR="009216A8" w:rsidRPr="009216A8" w:rsidRDefault="009216A8" w:rsidP="001830A5">
            <w:pPr>
              <w:pStyle w:val="a9"/>
              <w:keepNext/>
              <w:keepLines/>
              <w:numPr>
                <w:ilvl w:val="0"/>
                <w:numId w:val="28"/>
              </w:numPr>
              <w:jc w:val="both"/>
              <w:outlineLvl w:val="3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Вырасти сам. (6 часа)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13.Биопрактикум (6 часов) </w:t>
            </w:r>
          </w:p>
          <w:p w:rsidR="00CD6076" w:rsidRPr="009216A8" w:rsidRDefault="00CD6076" w:rsidP="001830A5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  <w:lastRenderedPageBreak/>
              <w:t xml:space="preserve">Проектно-исследовательская деятельность: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Модуль «Физиология растений»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Движение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стимуляторов роста на рост и развитие растений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Прорастание семян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прищипки на рост корня </w:t>
            </w:r>
          </w:p>
          <w:p w:rsidR="00CD6076" w:rsidRPr="009216A8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Модуль «Экологический практикум» </w:t>
            </w:r>
          </w:p>
          <w:p w:rsidR="00CD6076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Определение степени загрязнения воздуха методом биоиндикации;</w:t>
            </w:r>
          </w:p>
          <w:p w:rsidR="00005751" w:rsidRPr="009216A8" w:rsidRDefault="00CD6076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color w:val="FF0000"/>
                <w:kern w:val="1"/>
                <w:sz w:val="28"/>
                <w:szCs w:val="28"/>
                <w:lang w:eastAsia="zh-CN"/>
              </w:rPr>
            </w:pPr>
            <w:r w:rsidRPr="009216A8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Определение запыленности воздуха в помещениях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 w:rsidP="001830A5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на уровне района, республики и России</w:t>
            </w:r>
            <w:r w:rsidR="004443AB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и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олимпиадах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</w:t>
            </w:r>
            <w:r w:rsidR="004F6805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год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является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творческих проектов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092EA0" w:rsidRDefault="00092EA0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830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4443AB">
        <w:rPr>
          <w:rFonts w:ascii="Times New Roman" w:hAnsi="Times New Roman"/>
          <w:bCs/>
          <w:sz w:val="28"/>
          <w:szCs w:val="28"/>
        </w:rPr>
        <w:t>Учебный (тематический) план</w:t>
      </w:r>
    </w:p>
    <w:p w:rsidR="001041A5" w:rsidRDefault="00177FE6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Pr="0075639B" w:rsidRDefault="004F6805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4F6805" w:rsidP="001830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1041A5" w:rsidRPr="00965C0A" w:rsidRDefault="004F6805" w:rsidP="001830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9216A8">
        <w:rPr>
          <w:rFonts w:ascii="Times New Roman" w:hAnsi="Times New Roman"/>
          <w:sz w:val="28"/>
          <w:szCs w:val="28"/>
        </w:rPr>
        <w:t>.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9216A8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830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830A5">
      <w:pPr>
        <w:pStyle w:val="a3"/>
        <w:rPr>
          <w:rFonts w:ascii="Times New Roman" w:hAnsi="Times New Roman"/>
          <w:b/>
          <w:sz w:val="32"/>
        </w:rPr>
      </w:pPr>
    </w:p>
    <w:p w:rsidR="009216A8" w:rsidRDefault="009216A8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Pr="00554AFE" w:rsidRDefault="00554AFE" w:rsidP="001830A5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Современный учебный процесс направлен не столько на достижение результатов в области предметных знаний, сколько на личностный рост ребенка. Обучение по новым образовательным стандартам предусматривает организацию  деятельности ребенка, которая способствует раскрытию внутреннего потенциала каждого ученика, развитие и поддержание его таланта.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Одним из ключевых требований к биологическому образованию в современных условиях  является овладение учащимися практическими умениями и навыками, проектно – исследовательской деятельностью. Программа «Занимательная ботаника» направлена на формирование у учащихся  интереса к изучению биологии, развитие практических умений, применение полученных знаний на практике, подготовка учащихся к участию в олимпиадном движении.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4443AB">
        <w:rPr>
          <w:rFonts w:ascii="Times New Roman" w:hAnsi="Times New Roman"/>
          <w:sz w:val="28"/>
          <w:szCs w:val="28"/>
          <w:shd w:val="clear" w:color="auto" w:fill="FFFFFF"/>
        </w:rPr>
        <w:t xml:space="preserve">Реализация данной программы естественнонаучной направленности предусматривает использование оборудования, средств обучения и воспитания  биолаборатории. </w:t>
      </w:r>
    </w:p>
    <w:p w:rsidR="0094417E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="008D0DEA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 xml:space="preserve">Программа направлена на формирование у учащихся стойкой мотивации для изучения биологических наук, расширение знаний по биологии и экологии, формирование осознанного отношения к миру живой природы, развитие интереса к медицинским наукам, повышение образовательного уровня. Программа дает возможность учащимся выбрать свой «биологический путь», и повысить уровень подготовки к экзаменам.  </w:t>
      </w:r>
    </w:p>
    <w:p w:rsidR="004443AB" w:rsidRPr="00525F2C" w:rsidRDefault="00525F2C" w:rsidP="001830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="004443AB" w:rsidRPr="004443AB">
        <w:rPr>
          <w:rFonts w:ascii="Times New Roman" w:hAnsi="Times New Roman"/>
          <w:sz w:val="28"/>
        </w:rPr>
        <w:t>данной образовательной программы в том, что данная программа  носит развивающий характер, целью которой является формирование поисково-исследовательских, коммуника</w:t>
      </w:r>
      <w:r>
        <w:rPr>
          <w:rFonts w:ascii="Times New Roman" w:hAnsi="Times New Roman"/>
          <w:sz w:val="28"/>
        </w:rPr>
        <w:t>тивных умений школьников, интел</w:t>
      </w:r>
      <w:r w:rsidR="004443AB" w:rsidRPr="004443AB">
        <w:rPr>
          <w:rFonts w:ascii="Times New Roman" w:hAnsi="Times New Roman"/>
          <w:sz w:val="28"/>
        </w:rPr>
        <w:t>лекта учащихся.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Занятия  разделены на теоретические и практические. Причём деятельность может носить как групповой, так и индивидуальный характер.</w:t>
      </w:r>
    </w:p>
    <w:p w:rsidR="004443AB" w:rsidRPr="004443AB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Педагогическая целесообразность программы заключается в том, чтобы: способствовать систематизации биологических знаний, полученных во время</w:t>
      </w:r>
    </w:p>
    <w:p w:rsidR="004443AB" w:rsidRPr="008D0DEA" w:rsidRDefault="004443A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4443AB">
        <w:rPr>
          <w:rFonts w:ascii="Times New Roman" w:hAnsi="Times New Roman"/>
          <w:sz w:val="28"/>
        </w:rPr>
        <w:t>обучения в общеобразовательной школе, восполнить пробелы, полученные при изучении предмета биологии, расширить имеющиеся у учащихся программные биологические знания с целью подготовки к экзаменам, к поступлению в учебные заведения, а также к биологическим олимпиадам</w:t>
      </w:r>
    </w:p>
    <w:p w:rsidR="00525F2C" w:rsidRPr="00525F2C" w:rsidRDefault="001041A5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525F2C">
        <w:rPr>
          <w:rFonts w:ascii="Times New Roman" w:hAnsi="Times New Roman"/>
          <w:sz w:val="28"/>
          <w:szCs w:val="28"/>
        </w:rPr>
        <w:t xml:space="preserve"> – </w:t>
      </w:r>
      <w:r w:rsidR="00525F2C" w:rsidRPr="00525F2C">
        <w:rPr>
          <w:rFonts w:ascii="Times New Roman" w:hAnsi="Times New Roman"/>
          <w:sz w:val="28"/>
          <w:szCs w:val="28"/>
        </w:rPr>
        <w:t xml:space="preserve">создание условий для успешного освоения учащимися практической составляющей биологии и основ исследовательской деятельности.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 xml:space="preserve">Предметные: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системы научных знаний о системе живой природы и начальных представлений о биологических объектах, процессах, явлениях, закономерностях;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>Метапредметные: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приобретение опыта использования методов биологической науки для проведения несложных биологических экспериментов;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развитие умений и навыков проек</w:t>
      </w:r>
      <w:bookmarkStart w:id="2" w:name="_GoBack"/>
      <w:bookmarkEnd w:id="2"/>
      <w:r w:rsidRPr="00525F2C">
        <w:rPr>
          <w:rFonts w:ascii="Times New Roman" w:hAnsi="Times New Roman"/>
          <w:sz w:val="28"/>
          <w:szCs w:val="28"/>
        </w:rPr>
        <w:t xml:space="preserve">тно – исследовательской деятельности;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>Личностные: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lastRenderedPageBreak/>
        <w:t xml:space="preserve">подготовка учащихся к участию в олимпиадном движении; </w:t>
      </w:r>
    </w:p>
    <w:p w:rsidR="00525F2C" w:rsidRPr="00525F2C" w:rsidRDefault="00525F2C" w:rsidP="001830A5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формирование основ экологической грамотности. </w:t>
      </w:r>
    </w:p>
    <w:p w:rsidR="00525F2C" w:rsidRPr="00525F2C" w:rsidRDefault="00525F2C" w:rsidP="001830A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При организации образовательного процесса необходимо обратить внимание на следующие аспекты: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создание портфолио ученика, позволяющее оценивать его личностный рост;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использование личностно-ориентированных технологий (технология развития критического мышления, технология проблемного обучения, технология обучения в сотрудничестве, кейс-технология, метод проектов); </w:t>
      </w:r>
    </w:p>
    <w:p w:rsidR="00525F2C" w:rsidRPr="00525F2C" w:rsidRDefault="00525F2C" w:rsidP="001830A5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организация проектной деятельности школьников и проведение мини-конференций, позволяющих школьникам представить индивидуальные (или групповые) проекты по выбранной теме. </w:t>
      </w:r>
    </w:p>
    <w:p w:rsidR="00525F2C" w:rsidRPr="00525F2C" w:rsidRDefault="00525F2C" w:rsidP="001830A5">
      <w:pPr>
        <w:pStyle w:val="Default"/>
        <w:contextualSpacing/>
        <w:jc w:val="both"/>
        <w:rPr>
          <w:rFonts w:ascii="Times New Roman" w:hAnsi="Times New Roman"/>
          <w:color w:val="auto"/>
          <w:sz w:val="28"/>
          <w:szCs w:val="28"/>
        </w:rPr>
      </w:pPr>
      <w:r w:rsidRPr="00525F2C">
        <w:rPr>
          <w:rFonts w:ascii="Times New Roman" w:hAnsi="Times New Roman"/>
          <w:color w:val="auto"/>
          <w:sz w:val="28"/>
          <w:szCs w:val="28"/>
        </w:rPr>
        <w:t>1.4 Особенности возрастной группы детей, которым адресована программа.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Данная программа предусмотрена на 15 человек разновозрастной категории  на базе школы.</w:t>
      </w:r>
    </w:p>
    <w:p w:rsidR="00525F2C" w:rsidRP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На занятиях учащиеся опираются на полученные знания по биологии, что позволяет быстро и легко овладевать новыми знаниями, правильно и качественно выполнять практические задания.</w:t>
      </w:r>
    </w:p>
    <w:p w:rsidR="00525F2C" w:rsidRDefault="00525F2C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Адресат программы: </w:t>
      </w:r>
      <w:r w:rsidRPr="00525F2C">
        <w:rPr>
          <w:rFonts w:ascii="Times New Roman" w:hAnsi="Times New Roman"/>
          <w:sz w:val="28"/>
          <w:szCs w:val="28"/>
        </w:rPr>
        <w:t>дети в возрасте 11 – 13 лет.</w:t>
      </w:r>
    </w:p>
    <w:p w:rsidR="00525F2C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525F2C">
        <w:rPr>
          <w:rFonts w:ascii="Times New Roman" w:hAnsi="Times New Roman"/>
          <w:sz w:val="28"/>
          <w:szCs w:val="28"/>
        </w:rPr>
        <w:t>а обучения рассчитана на 1 год (216</w:t>
      </w:r>
      <w:r>
        <w:rPr>
          <w:rFonts w:ascii="Times New Roman" w:hAnsi="Times New Roman"/>
          <w:sz w:val="28"/>
          <w:szCs w:val="28"/>
        </w:rPr>
        <w:t>ч.).</w:t>
      </w:r>
    </w:p>
    <w:p w:rsidR="00CB68B9" w:rsidRDefault="00CB68B9" w:rsidP="001830A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Pr="00897E12">
        <w:rPr>
          <w:rFonts w:ascii="Times New Roman" w:hAnsi="Times New Roman"/>
          <w:sz w:val="28"/>
          <w:szCs w:val="28"/>
        </w:rPr>
        <w:t>Основной формой организации учебной деятельности является учебное занятие</w:t>
      </w:r>
      <w:r w:rsidR="00525F2C">
        <w:rPr>
          <w:rFonts w:ascii="Times New Roman" w:hAnsi="Times New Roman"/>
          <w:sz w:val="28"/>
          <w:szCs w:val="28"/>
        </w:rPr>
        <w:t>, практические и лабораторные работы</w:t>
      </w:r>
      <w:r w:rsidRPr="00897E12">
        <w:rPr>
          <w:rFonts w:ascii="Times New Roman" w:hAnsi="Times New Roman"/>
          <w:sz w:val="28"/>
          <w:szCs w:val="28"/>
        </w:rPr>
        <w:t xml:space="preserve">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CB68B9" w:rsidRPr="002960A2" w:rsidRDefault="00971F4F" w:rsidP="001830A5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Pr="00E07659" w:rsidRDefault="00971F4F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-лекция</w:t>
      </w:r>
      <w:r w:rsidR="00CB68B9"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1830A5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971F4F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</w:t>
      </w:r>
      <w:r w:rsidR="00CB68B9">
        <w:rPr>
          <w:rFonts w:ascii="Times New Roman" w:hAnsi="Times New Roman"/>
          <w:sz w:val="28"/>
          <w:szCs w:val="28"/>
        </w:rPr>
        <w:t>: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-викторина,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-экскурсия,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</w:t>
      </w:r>
      <w:r w:rsidR="00CB68B9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-игра,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-выставка</w:t>
      </w:r>
      <w:r w:rsidR="00CB68B9"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971F4F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CB68B9">
        <w:rPr>
          <w:rFonts w:ascii="Times New Roman" w:hAnsi="Times New Roman"/>
          <w:sz w:val="28"/>
          <w:szCs w:val="28"/>
        </w:rPr>
        <w:t>-праздник</w:t>
      </w:r>
      <w:r>
        <w:rPr>
          <w:rFonts w:ascii="Times New Roman" w:hAnsi="Times New Roman"/>
          <w:sz w:val="28"/>
          <w:szCs w:val="28"/>
        </w:rPr>
        <w:t>,</w:t>
      </w:r>
    </w:p>
    <w:p w:rsidR="00CB68B9" w:rsidRDefault="00CB68B9" w:rsidP="001830A5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на </w:t>
      </w:r>
      <w:r w:rsidR="00525F2C">
        <w:rPr>
          <w:rFonts w:ascii="Times New Roman" w:hAnsi="Times New Roman"/>
          <w:sz w:val="28"/>
          <w:szCs w:val="28"/>
        </w:rPr>
        <w:t>1</w:t>
      </w:r>
      <w:r w:rsidRPr="008913DA">
        <w:rPr>
          <w:rFonts w:ascii="Times New Roman" w:hAnsi="Times New Roman"/>
          <w:sz w:val="28"/>
          <w:szCs w:val="28"/>
        </w:rPr>
        <w:t xml:space="preserve"> года</w:t>
      </w:r>
      <w:r w:rsidR="00525F2C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>Занятия</w:t>
      </w:r>
      <w:r>
        <w:rPr>
          <w:rFonts w:ascii="Times New Roman" w:hAnsi="Times New Roman"/>
          <w:sz w:val="28"/>
          <w:szCs w:val="28"/>
        </w:rPr>
        <w:t xml:space="preserve">проводятся </w:t>
      </w:r>
      <w:r w:rsidR="00525F2C">
        <w:rPr>
          <w:rFonts w:ascii="Times New Roman" w:hAnsi="Times New Roman"/>
          <w:sz w:val="28"/>
          <w:szCs w:val="28"/>
        </w:rPr>
        <w:t>3</w:t>
      </w:r>
      <w:r w:rsidRPr="00A04F1A">
        <w:rPr>
          <w:rFonts w:ascii="Times New Roman" w:hAnsi="Times New Roman"/>
          <w:sz w:val="28"/>
          <w:szCs w:val="28"/>
        </w:rPr>
        <w:t xml:space="preserve">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Pr="00B72394">
        <w:rPr>
          <w:rFonts w:ascii="Times New Roman" w:hAnsi="Times New Roman"/>
          <w:sz w:val="28"/>
          <w:szCs w:val="28"/>
        </w:rPr>
        <w:t>Календарно-тематическое планирование разработано с учетом возраста обучаемых</w:t>
      </w:r>
      <w:r w:rsidR="00725CF1"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D05F03" w:rsidRDefault="00D05F03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CB68B9" w:rsidRPr="00725CF1" w:rsidRDefault="00CB68B9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725CF1">
        <w:rPr>
          <w:rFonts w:ascii="Times New Roman" w:hAnsi="Times New Roman"/>
          <w:b/>
          <w:i/>
          <w:sz w:val="28"/>
          <w:szCs w:val="28"/>
        </w:rPr>
        <w:t>Планируемы</w:t>
      </w:r>
      <w:r w:rsidR="001830A5">
        <w:rPr>
          <w:rFonts w:ascii="Times New Roman" w:hAnsi="Times New Roman"/>
          <w:b/>
          <w:i/>
          <w:sz w:val="28"/>
          <w:szCs w:val="28"/>
        </w:rPr>
        <w:t>е результаты освоения программы</w:t>
      </w:r>
    </w:p>
    <w:p w:rsidR="001A0187" w:rsidRPr="001A0187" w:rsidRDefault="001A0187" w:rsidP="001830A5">
      <w:pPr>
        <w:pStyle w:val="c18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2"/>
          <w:szCs w:val="20"/>
        </w:rPr>
      </w:pP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Личностные: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 знание основных принципов и правил отношения к живой природе, основ здорового образа жизни и здоровьесберегающих технологий;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 формирование понимания ценности здорового и безопасного образа жизни;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 -   сформированность познавательных интересов и мотивов, направленных на изучение живой природы; интеллектуальных умений (доказывать, строить </w:t>
      </w:r>
      <w:r w:rsidRPr="00416EF4">
        <w:rPr>
          <w:rFonts w:ascii="Times New Roman" w:eastAsia="Calibri" w:hAnsi="Times New Roman"/>
          <w:kern w:val="1"/>
          <w:sz w:val="28"/>
          <w:szCs w:val="28"/>
        </w:rPr>
        <w:lastRenderedPageBreak/>
        <w:t>рассуждения, анализировать, сравнивать, делать выводы и др.); эстетического отношения к живым объектам.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kern w:val="1"/>
          <w:sz w:val="28"/>
          <w:szCs w:val="28"/>
        </w:rPr>
        <w:t>Метапредметные: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   умение организовать свою учебную деятельность: определять цель работы, ставить задачи, планировать — определять последовательность действий и прогнозировать результаты работы. Осуществлять контроль и коррекцию в случае обнаружения отклонений и отличий при сличении результатов с заданным эталоном. Оценка результатов работы — выделение и осознание учащимся того, что уже усвоено и что еще подлежит усвоению, осознание качества и уровня усвоения;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  <w:t>Предметные: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 xml:space="preserve">-   умение работать с разными источниками информации: текстом учебника, научно-популярной литературой, словарями и справочниками; анализировать и оценивать информацию, преобразовывать ее из одной формы в другую; 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создавать , применять и преобразовывать знаки и символы, модели  и схемы для решения учебных и познавательных задач</w:t>
      </w:r>
    </w:p>
    <w:p w:rsidR="00416EF4" w:rsidRPr="00416EF4" w:rsidRDefault="00416EF4" w:rsidP="001830A5">
      <w:pPr>
        <w:spacing w:after="0" w:line="240" w:lineRule="auto"/>
        <w:jc w:val="both"/>
        <w:rPr>
          <w:rFonts w:ascii="Times New Roman" w:eastAsia="Calibri" w:hAnsi="Times New Roman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kern w:val="1"/>
          <w:sz w:val="28"/>
          <w:szCs w:val="28"/>
        </w:rPr>
        <w:t>- умение работать с разными источниками биологической информации: находить биологическую информацию в тексте учебника, научно-популярной литературе, биологических словарях и справочниках.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знать: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выделять существенные признаки биологических объектов (отличительных признаков живых организмов; клеток и организмов растений, грибов и бактерий;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объяснять роль биологии в практической деятельности людей; места и роли человека в природе; родства, общности происхождения и эволюции растений и животных (на примере сопоставления отдельных групп); роли различных организмов в жизни человека; значения биологического разнообразия для сохранения биосферы;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сравнения;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умеет   выявлять приспособления организмов к среде обитания; типы взаимодействия разных видов в экосистеме; взаимосвязи между особенностями строения клеток, тканей;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Учащиеся будут обучены: 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владеет  правилами работы с биологическими приборами и инструментами (препаровальные иглы, скальпели, лупы, микроскопы).</w:t>
      </w:r>
    </w:p>
    <w:p w:rsidR="00416EF4" w:rsidRPr="00416EF4" w:rsidRDefault="00416EF4" w:rsidP="001830A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·         умеет сравнивать биологические объекты и процессы, уметь делать выводы и умозаключения на основе сравнения</w:t>
      </w:r>
    </w:p>
    <w:p w:rsidR="00CB68B9" w:rsidRPr="00CB68B9" w:rsidRDefault="00CB68B9" w:rsidP="001830A5">
      <w:pPr>
        <w:pStyle w:val="a3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227C8" w:rsidRDefault="00177FE6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</w:t>
      </w:r>
      <w:r w:rsidR="00B34F56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554AFE"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="00554AFE"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554AFE" w:rsidRPr="009E63DC" w:rsidRDefault="00554AFE" w:rsidP="001830A5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4537"/>
        <w:gridCol w:w="992"/>
        <w:gridCol w:w="1134"/>
        <w:gridCol w:w="1559"/>
        <w:gridCol w:w="1843"/>
      </w:tblGrid>
      <w:tr w:rsidR="00725CF1" w:rsidRPr="00A04F1A" w:rsidTr="00725CF1">
        <w:trPr>
          <w:trHeight w:val="347"/>
        </w:trPr>
        <w:tc>
          <w:tcPr>
            <w:tcW w:w="709" w:type="dxa"/>
            <w:vMerge w:val="restart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№ п</w:t>
            </w:r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537" w:type="dxa"/>
            <w:vMerge w:val="restart"/>
            <w:shd w:val="clear" w:color="auto" w:fill="auto"/>
          </w:tcPr>
          <w:p w:rsidR="00725CF1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725CF1" w:rsidRPr="00A04F1A" w:rsidRDefault="00EA07F8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685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ind w:left="-79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Форма 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аттестации (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контроля</w:t>
            </w:r>
            <w:r w:rsidR="00B34F56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725CF1" w:rsidRPr="00A04F1A" w:rsidTr="00725CF1">
        <w:trPr>
          <w:trHeight w:val="285"/>
        </w:trPr>
        <w:tc>
          <w:tcPr>
            <w:tcW w:w="709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537" w:type="dxa"/>
            <w:vMerge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725CF1" w:rsidRPr="00A04F1A" w:rsidTr="00725CF1">
        <w:tc>
          <w:tcPr>
            <w:tcW w:w="70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7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725CF1" w:rsidRPr="00A04F1A" w:rsidRDefault="00725CF1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25CF1" w:rsidRPr="00A255C4" w:rsidRDefault="00A255C4" w:rsidP="00A255C4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Из чего состоит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  <w:r w:rsidR="0002183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Как живет растение?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22294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От микроскопа до микробиологии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183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  <w:shd w:val="clear" w:color="auto" w:fill="auto"/>
          </w:tcPr>
          <w:p w:rsidR="00F46488" w:rsidRPr="00BF46B2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Бактерии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1"/>
                <w:shd w:val="clear" w:color="auto" w:fill="FFFFFF"/>
              </w:rPr>
              <w:t>Плесневые грибы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F46488">
        <w:trPr>
          <w:trHeight w:val="364"/>
        </w:trPr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  <w:shd w:val="clear" w:color="auto" w:fill="auto"/>
          </w:tcPr>
          <w:p w:rsidR="00F46488" w:rsidRPr="00193C1F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3C1F">
              <w:rPr>
                <w:rFonts w:ascii="Times New Roman" w:hAnsi="Times New Roman"/>
                <w:sz w:val="28"/>
                <w:szCs w:val="28"/>
              </w:rPr>
              <w:t xml:space="preserve">Водоросли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  <w:shd w:val="clear" w:color="auto" w:fill="auto"/>
          </w:tcPr>
          <w:p w:rsidR="00F46488" w:rsidRPr="00F46488" w:rsidRDefault="00F46488" w:rsidP="001830A5">
            <w:pPr>
              <w:pStyle w:val="a3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416EF4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 xml:space="preserve">Лаборатория «Биоиндикация» 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193C1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Рассказы по биологии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«Лаборатория Левенгука»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6488">
              <w:rPr>
                <w:rFonts w:ascii="Times New Roman" w:hAnsi="Times New Roman"/>
                <w:sz w:val="28"/>
                <w:szCs w:val="28"/>
              </w:rPr>
              <w:t>Вырасти сам.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22294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843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F46488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4537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ботаника</w:t>
            </w:r>
          </w:p>
        </w:tc>
        <w:tc>
          <w:tcPr>
            <w:tcW w:w="992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4537" w:type="dxa"/>
            <w:shd w:val="clear" w:color="auto" w:fill="auto"/>
          </w:tcPr>
          <w:p w:rsidR="00F46488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зоология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1833"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F46488" w:rsidRPr="00A04F1A" w:rsidTr="00725CF1">
        <w:tc>
          <w:tcPr>
            <w:tcW w:w="709" w:type="dxa"/>
            <w:shd w:val="clear" w:color="auto" w:fill="auto"/>
          </w:tcPr>
          <w:p w:rsidR="00F46488" w:rsidRPr="00D74EAE" w:rsidRDefault="00D74EAE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4EAE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4537" w:type="dxa"/>
            <w:shd w:val="clear" w:color="auto" w:fill="auto"/>
          </w:tcPr>
          <w:p w:rsidR="00F46488" w:rsidRPr="00D74EAE" w:rsidRDefault="00D74EAE" w:rsidP="00183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</w:pPr>
            <w:r w:rsidRPr="00D74EAE">
              <w:rPr>
                <w:rFonts w:ascii="Times New Roman" w:hAnsi="Times New Roman"/>
                <w:color w:val="000000"/>
                <w:kern w:val="1"/>
                <w:sz w:val="28"/>
                <w:szCs w:val="28"/>
                <w:lang w:eastAsia="zh-CN"/>
              </w:rPr>
              <w:t>Биопрактикум</w:t>
            </w:r>
          </w:p>
        </w:tc>
        <w:tc>
          <w:tcPr>
            <w:tcW w:w="992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F46488" w:rsidRPr="00A04F1A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843" w:type="dxa"/>
            <w:shd w:val="clear" w:color="auto" w:fill="auto"/>
          </w:tcPr>
          <w:p w:rsidR="00F46488" w:rsidRDefault="00021833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F46488" w:rsidRPr="00A04F1A" w:rsidTr="00725CF1">
        <w:tc>
          <w:tcPr>
            <w:tcW w:w="5246" w:type="dxa"/>
            <w:gridSpan w:val="2"/>
            <w:shd w:val="clear" w:color="auto" w:fill="auto"/>
          </w:tcPr>
          <w:p w:rsidR="00F46488" w:rsidRPr="00F8562C" w:rsidRDefault="00F46488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F46488" w:rsidRPr="00F8562C" w:rsidRDefault="00F46488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F46488" w:rsidRPr="00A04F1A" w:rsidRDefault="00F46488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Default="00CB68B9" w:rsidP="001830A5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554AFE" w:rsidRPr="009E63DC" w:rsidRDefault="00416EF4" w:rsidP="001830A5">
      <w:pPr>
        <w:pStyle w:val="a9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СОДЕРЖАНИЕ ПРОГРАММЫ </w:t>
      </w:r>
    </w:p>
    <w:p w:rsidR="0095000D" w:rsidRDefault="0095000D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416EF4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Введение. (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2 часа) </w:t>
      </w:r>
      <w:r w:rsidR="00416EF4"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Во введении учащиеся знакомятся с планом работы и техникой безопасности при выполнении лабораторных работ. </w:t>
      </w:r>
    </w:p>
    <w:p w:rsidR="00416EF4" w:rsidRPr="00416EF4" w:rsidRDefault="00193C1F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1. Из чего состоит растение? (28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часов.)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Строение растительной клетки.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Корень. Виды корней. Ветвление корня. Значение корня. Побег. Строение побега. Строение почек. Видоизменения побегов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Лист. Строение кожицы листа. Строение мякоти листа. Значение жилок листа. Выделение растением кислорода. Испарение воды растением. Листопад.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Стебель. Строение стебля. Функции стебля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Цветок. Строение и значение цветка.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Плоды. Строение и значение. Способы распространения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Семя. Строение и состав семян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Лабораторная работа «Строение кожицы лука».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«Движение цитоплазмы»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«Определение зоны роста корня»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«Строение почек»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«Выделение кислорода растением». Опыт «Испарение воды листьями»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«Определение возраста ствола по спилу» Лабораторная работа «Передвижение воды и минеральных солей по стеблю» Лабораторная работа «Движение органических веществ по стеблю» Лабораторная работа «Строение семени фасоли» Лабораторная работа «Строение семени пшеницы» Лабораторная работа «Состав семян»</w:t>
      </w:r>
    </w:p>
    <w:p w:rsidR="00416EF4" w:rsidRPr="001830A5" w:rsidRDefault="00222948" w:rsidP="001830A5">
      <w:pPr>
        <w:pStyle w:val="a9"/>
        <w:keepNext/>
        <w:keepLines/>
        <w:widowControl w:val="0"/>
        <w:numPr>
          <w:ilvl w:val="0"/>
          <w:numId w:val="29"/>
        </w:numPr>
        <w:spacing w:after="0" w:line="240" w:lineRule="auto"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Как живет растение? (20</w:t>
      </w:r>
      <w:r w:rsidR="00416EF4" w:rsidRPr="001830A5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Как питается растение? Воздушное питание растений. Почвенное питание растений. Удобрения. Виды удобрений. Питание и рост проростков.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Полив и осушение почвы. Формирование кроны растений. Прищипка и пикировка. Дышит ли растение? Дыхание корней. Дыхание листьев. Дыхание семян. Как двигается растение? Движение стебля и листьев.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Как прорастает семя? Условия прорастания семян. Всхожесть семян. Сроки посева. Глубина заделки семян.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«Образование органических веществ на свету» Практическая работа «Влияние удобрений на рост растения» Практическая работа «Прищипка главного корня» Практическая работа «Развитие боковых побегов»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фитогормонов на рост и развитие растений»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Лабораторная работа «Развитие проростков»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«Значение воздуха для роста и развития корней»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«Дыхание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Опыт «Дыхание семян»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«Движение стебля растения» Практическая работа «Движение листьев»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«Влияние различных условий на прорастание семян» Практическая работа «Определение всхожести семян»</w:t>
      </w:r>
    </w:p>
    <w:p w:rsidR="00F46488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3. 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От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микроскопа до микробиологии (20</w:t>
      </w:r>
      <w:r w:rsidR="00F46488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 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Устройство микроскопа. Правила работы с микроскопом. Приготовление препаратов История открытия микроскопа. Ученые исследователи, внесшие вклад в изучение микроорганизмов.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Французский микробиолог Луи Пастер (1822 – 1895г), немецкий ученый Роберт Кох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(1843 – 1910г) основоположники современной микробиологии. Основные направления современной микробиологии: генетическая и клеточная инженерия, использование микроорганизмов и продуктов их жизнедеятельности в промышленности, сельском хозяйстве и медицине, добыча нефти и металлов, очистка вод, почв, воздуха от загрязнителей, поддержание и сохранение почвенного плодородия. Устройство микроскопа и правила работы с ним. Правила обращения с лабораторным оборудованием.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Химия и биология. Химический состав живой клетки: неорганические (вода и минеральные соли) и органические (белки, жиры, углеводы, витамины) вещества. Биологическая роль воды в живой клетке. Фотосинтез. Хлорофилл. Биологическое значение жиров, белков, эфирных масел, углеводов и витаминов для жизнедеятельности организмов.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  Клетка - единица строения, жизнедеятельности, роста и развития организмов. Многообразие клеток. Строение про - и эукариотической клетки. Деление клетки.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  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Исследования природы с помощью микроскопа.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Виды тканей, отличие растительной ткани от животной, особенности строения и функции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Демонстрации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•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ab/>
        <w:t>Коллекция готовых микропрепаратов.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7-16. Устройство микроскопа. Приготовление и изучение микропрепаратов. Правила работы с цифровым микроскопом.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Приготовление микропрепаратов клеток кожицы чешуи лука, клеток листа элодеи, плодов томата, шиповника и др.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Работа с готовыми препаратами тканей.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Творческая мастерская «Создание модели клетки».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4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Бактерии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Условия жизни бактерий. Форма и строение бактериальных клеток. Внешние и внутренние структуры. Поведение бактерий. Способы питания. Распространение и значение бактерий. Роль бактерий в биосфере: бактерии гниения – минерализация органических веществ; бактерии почвенные – почвообразование; бактерии азотфиксирующие – обогащение почвы азотом; цианобактерии.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Значение бактерий в жизни человека - положительная роль в хозяйственной деятельности: молочнокислые, бактерии брожения; отрицательная – гниение продуктов питания, патогенные бактерии возбудители болезней у человека, животных и растений. Методы борьбы с бактериями. Пастеризация, стерилизация, дезинфекция.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17-19. Посев и наблюдение за ростом бактерий. Бактерии зубного налёта.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Бактерии картофельной палочки.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5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Плесневые грибы (10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Грибы представители особого царства живой природы. Признаки грибов. Классификация грибов. Особенности плесневых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Значение плесневых грибов. Дрожжи. Строение и роль дрожжей в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20-22. Выращивание и исследование плесени. Мукор, Пеницилл.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Влияние температуры на рост плесневых и дрожжевых грибов.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Водоросли (8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Микроскопические водоросли – группа низших растений. Одноклеточные, многоклеточные и колониальные водоросли. Особенности строения и жизнедеятельности. Значение водорослей в природе и жизни человека.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Практическая работа № 23-24. Изучение одноклеточных водорослей по готовым микропрепаратам препаратам.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Водоросли – обитатели аквариума.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7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 Лаборатор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ия «Биоиндикация» (6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 Биоиндикация окр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ужающей среды. Лихеноиндикация.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№ 25-26.Исследование токсичности отходов с помощью овса посевного.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8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. Рассказы по биологии (20 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Бионика, ее виды. Нейробионика. Архитектурно-строительная бионика. Биотек. Биомиметика. Биомимикрия.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Ученическая конференция. «Выдающиеся биологи». «История биологии».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Конкурс сообщений учащихся. «Мое любимое животное». «17 современных технологий, которые люди позаимствовали у природы».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Подготовка и защита творческих отчетов о провед</w:t>
      </w:r>
      <w:r w:rsidR="00965B39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енной исследовательской работе.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Данные занятия проводятся в форме конференции или круглого стола (в течение года). Учащиеся выступают с краткими творческими отчетами по изученным проблемам, рассказывают о результатах своих исследований.</w:t>
      </w:r>
    </w:p>
    <w:p w:rsidR="00F46488" w:rsidRPr="00416EF4" w:rsidRDefault="00F46488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9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.</w:t>
      </w:r>
      <w:r w:rsidR="00193C1F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«Лаборатория Левенгука» (6 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часов)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Методы научного исследования. Лабораторное оборудование и приборы для научных исследований. История изобретения микроскопа, его устройство и правила 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lastRenderedPageBreak/>
        <w:t xml:space="preserve">работы. Техника приготовления временного микропрепарата. Рисуем по правилам: правила биологического рисунка.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лабораторные работы: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Устройство микроскопа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Приготовление и рассматривание микропрепаратов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- Зарисовка биологических объектов 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- Мини – исследование «Микромир» (работа в группах с последующей</w:t>
      </w:r>
    </w:p>
    <w:p w:rsidR="00F46488" w:rsidRPr="00416EF4" w:rsidRDefault="00F46488" w:rsidP="001830A5">
      <w:pPr>
        <w:keepNext/>
        <w:keepLines/>
        <w:spacing w:after="0" w:line="240" w:lineRule="auto"/>
        <w:contextualSpacing/>
        <w:jc w:val="both"/>
        <w:outlineLvl w:val="3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.</w:t>
      </w:r>
      <w:r w:rsidR="00222948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Вырасти сам. (38</w:t>
      </w: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часа)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 xml:space="preserve">Теория.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Применение полученных знаний на практике. Озеленение школьных клумб. Посадка и уход за растениями.</w:t>
      </w:r>
    </w:p>
    <w:p w:rsidR="00F46488" w:rsidRPr="00416EF4" w:rsidRDefault="00F46488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 «Посадка семян в контейнеры и открытый грунт» Практическая работа «Пикирование рассады цветочных культур» Практическая работа «Высадка рассады цветочных культур в открытый грунт» Практическая работа «Уход за цветочными клумбами»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11. Практическая ботаника (16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Фенологические наблюдения. Ведение дневника наблюдений. Гербарий: оборудование, техника сбора, высушивания и монтировки. Правила работа с определителями (теза, антитеза). Морфологическое описание растений по плану. Редки</w:t>
      </w:r>
      <w:r w:rsidR="00021833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е и исчезающие растения Татарст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ана.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 xml:space="preserve">Практика. </w:t>
      </w: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Морфологическое описание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Определение растений по гербарным образцам и в безлиственном состоянии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Монтировка гербария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Создание каталога «Видовое разнообразие растений пришкольной территории»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Проект «Редкие растения </w:t>
      </w:r>
      <w:r w:rsidR="00D5398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Татарстана</w:t>
      </w:r>
      <w:r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12. Практическая зоология (12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часов)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eastAsia="SimSun" w:hAnsi="Times New Roman"/>
          <w:i/>
          <w:color w:val="000000"/>
          <w:kern w:val="1"/>
          <w:sz w:val="28"/>
          <w:szCs w:val="28"/>
          <w:lang w:eastAsia="zh-CN"/>
        </w:rPr>
        <w:t>Теория.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Знакомство с системой живой природы, царствами живых организмов. Отличительные признаки животных разных царств и систематических групп.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Жизнь животных: определение животных по следам, продуктам жизнедеятельности. Описание внешнего вида животных по плану. О чем рассказывают скелеты животных (палеонтология). Пищевые цепочки. Жизнь животных зимой. Подкормка птиц.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Работа по определению животных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Составление пищевых цепочек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экологической группы животных по внешнему виду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Фенологические наблюдения «Зима в жизни растений и животных»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Мини – исследование «Птицы на кормушке»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Проект «Красная книга животных </w:t>
      </w:r>
      <w:r w:rsidR="00D5398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Татарстана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» </w:t>
      </w:r>
    </w:p>
    <w:p w:rsidR="00416EF4" w:rsidRPr="00416EF4" w:rsidRDefault="00193C1F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13.Биопрактикум (20</w:t>
      </w:r>
      <w:r w:rsidR="00416EF4"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часов)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lastRenderedPageBreak/>
        <w:t>Теория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Учебно - исследовательская деятельность. Как правильно выбрать тему, определить цель и задачи исследования. Какие существуют методы исследований. Правила оформления результатов. Источники информации (библиотека, интернет-ресурсы). Как оформить письменное сообщение и презентацию. Освоение и отработка методик выращивания биокультур. Выполнение самостоятельного исследования по выбранному модулю. Представление результатов на конференции. Отработка практической части олимпиадных заданий с целью диагностики полученных умений и навыков.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Практические и лабораторные работы: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Работа с информацией (посещение библиотеки)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Оформление доклада и презентации по определенной теме </w:t>
      </w:r>
    </w:p>
    <w:p w:rsidR="00416EF4" w:rsidRPr="00416EF4" w:rsidRDefault="00416EF4" w:rsidP="001830A5">
      <w:pPr>
        <w:spacing w:after="0" w:line="240" w:lineRule="auto"/>
        <w:ind w:left="36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i/>
          <w:color w:val="000000"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«Физиология растений»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Движение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стимуляторов роста на рост и развитие растений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Прорастание семян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Влияние прищипки на рост корня </w:t>
      </w:r>
    </w:p>
    <w:p w:rsidR="00416EF4" w:rsidRPr="00416EF4" w:rsidRDefault="00416EF4" w:rsidP="001830A5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Модуль «Экологический практикум» 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Определение степени загрязнения воздуха методом биоиндикации;</w:t>
      </w:r>
    </w:p>
    <w:p w:rsidR="00416EF4" w:rsidRPr="00416EF4" w:rsidRDefault="00416EF4" w:rsidP="001830A5">
      <w:pPr>
        <w:widowControl w:val="0"/>
        <w:numPr>
          <w:ilvl w:val="0"/>
          <w:numId w:val="23"/>
        </w:numPr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Определение запыленности воздуха в помещениях </w:t>
      </w:r>
    </w:p>
    <w:p w:rsidR="00416EF4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r w:rsidR="00B13BB6">
        <w:rPr>
          <w:rFonts w:ascii="Times New Roman" w:hAnsi="Times New Roman"/>
          <w:sz w:val="28"/>
        </w:rPr>
        <w:t>предусматривающая</w:t>
      </w:r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lastRenderedPageBreak/>
        <w:t>Объяснительно-иллюстративный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Фронтальный</w:t>
      </w:r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Индивидуально – фронтальный</w:t>
      </w:r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Индивидуальный</w:t>
      </w:r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 Их использование позволяет обучающимся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ЦИФРОВАЯ ЛАБОРАТОРИЯ УЧЕНИЧЕСКАЯ (Цифровые датчики электропроводности, рН, положения, температуры, абсолютного давления; цифровой осциллографический датчик; весы электронные учебные 200 г; микроскоп: цифровой или оптический с увеличением от 80 X; набор для изготовления микропрепаратов; микропрепараты (набор); соединительные провода, программное обеспечение, методические указания; комплект сопутствующих элементов для опытов по механике, молекулярной физике, электродинамике, оптике.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ПОСУДЫ И ОБОРУДОВАНИЯ ДЛЯ УЧЕНИЧЕСКИХ ОПЫТОВ ( Штатив лабораторный химический: Набор чашек Петри, набор инструментов препаровальных, ложка для сжигания веществ, ступка фарфоровая с пестиком, набор банок, склянок, флаконов для хранения твердых реактивов; набор приборок (ПХ-14, ПХ-16); прибор для получения газов; спиртовка и горючее для неё; фильтровальная бумага (50 шт.); колба коническая; палочка стеклянная (с резиновым наконечником); чашечка для выпаривания (выпарительная чашечка); мерный цилиндр (пластиковый); воронка стеклянная (малая); стакан стеклянный (100 мл); газоотводная трубка. 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 xml:space="preserve">КОМПЛЕКТ ВЛАЖНЫХ ПРЕПАРАТОВ ДЕМОНСТРАЦИОННЫЙ ( Влажный препарат "Беззубка"; влажный препарат "Гадюка" влажный препарат "Внутреннее строение брюхоногого моллюска"; влажный препарат "Внутреннее строение крысы"; влажный препарат "Внутреннее строение лягушки"; влажный препарат "Внутреннее строение птицы"; влажный препарат "Внутреннее строение рыбы"; влажный препарат "Карась"; влажный препарат "Корень бобового растения с клубеньками"; влажный препарат "Креветка"; влажный препарат "Нереида"; влажный препарат "Развитие костистой рыбы";  другие. Комплект гербариев демонстрационный (Гербарий "Деревья и кустарники"; гербарий "Дикорастущие растения"; гербарий "Кормовые </w:t>
      </w:r>
      <w:r w:rsidRPr="002664D4">
        <w:rPr>
          <w:rFonts w:ascii="Times New Roman" w:hAnsi="Times New Roman"/>
          <w:sz w:val="28"/>
          <w:szCs w:val="28"/>
        </w:rPr>
        <w:lastRenderedPageBreak/>
        <w:t>растения"; гербарий "Культурные растения"; гербарий "Лекарственные растения"; гербарий "Медоносные растения"; гербарий "Морфология растений"; гербарий "Основные группы растений"; гербарий "Растительные сообщества"; гербарий "Сельскохозяйственные растения"; гербарий "Ядовитые растения"; гербарий к курсу основ по общей биологии.)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Комплект коллекций демонстрационный (Коллекция "Голосеменные растения" коллекция "Обитатели морского дна"; коллекция "Палеонтологическая"; коллекция "Представители отрядов насекомых" количество насекомых: не менее 4; коллекция "Примеры защитных приспособлений у насекомых"; коллекция "Приспособительные изменения в конечностях насекомых"; коллекция "Развитие насекомых с неполным превращением"; коллекция "Развитие насекомых с полным превращением"; коллекция "Развитие пшеницы")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Компьютерное оборудование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Ноутбук; проектор, интерактивная доска</w:t>
      </w:r>
    </w:p>
    <w:p w:rsidR="009A0DEC" w:rsidRPr="00CA1E8E" w:rsidRDefault="009A0DEC" w:rsidP="001830A5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416EF4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5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сформированности способностей и развития личностных качеств.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1830A5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6D1E8B" w:rsidRPr="00CF6A6C" w:rsidRDefault="006D1E8B" w:rsidP="001830A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D1E8B" w:rsidRDefault="006D1E8B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F3814" w:rsidRPr="00416EF4" w:rsidRDefault="009216A8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6D1E8B">
        <w:rPr>
          <w:rFonts w:ascii="Times New Roman" w:hAnsi="Times New Roman"/>
          <w:b/>
          <w:sz w:val="28"/>
          <w:szCs w:val="28"/>
        </w:rPr>
        <w:t xml:space="preserve">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  <w:r w:rsidR="00416EF4" w:rsidRPr="00416EF4">
        <w:rPr>
          <w:rFonts w:ascii="Times New Roman" w:hAnsi="Times New Roman"/>
          <w:b/>
          <w:sz w:val="28"/>
          <w:szCs w:val="28"/>
        </w:rPr>
        <w:tab/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 Биология «Покрытосеменные растения: строение и жизнедеятельность» -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6 класс линейный курс В. В. Пасечник, Вертикаль - Москва «Дрофа»-2020г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Акимушкин, И. Занимательная биология / Игорь Акимушкин. – СПб.: Амфора, </w:t>
      </w: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lastRenderedPageBreak/>
        <w:t>2015. – 319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Анатомический атлас / Под ред. А. И. Бориса. – Минск, 2011. –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Анатомия человека. Тело. Как это работает/ под общей редакцией П. Абрахамса: [пер. с англ. А. Анваера]. – М.: АСТ, 2018. 256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Билич, Г. Л. Анатомия и физиология: большой популярный атлас / Г. Л. Билич, Е. Ю. Зигалова. – М.: Издательство «Э», 2017. – 272 с.: ил.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Садовниченко, Ю. А. Биология: пошаговая подготовка / Ю.А. Садовниченко. – М.: Эксмо, 2016. – 320 с.</w:t>
      </w:r>
    </w:p>
    <w:p w:rsidR="00416EF4" w:rsidRPr="00416EF4" w:rsidRDefault="00416EF4" w:rsidP="001830A5">
      <w:pPr>
        <w:widowControl w:val="0"/>
        <w:numPr>
          <w:ilvl w:val="0"/>
          <w:numId w:val="27"/>
        </w:numPr>
        <w:spacing w:after="0" w:line="240" w:lineRule="auto"/>
        <w:ind w:left="76" w:hanging="76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Справочник по лекарственным растениям. / Под ред. Задорожного, А. М. – М.: Лесн. пром., 1988. – 415 с.</w:t>
      </w: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</w:p>
    <w:p w:rsidR="00416EF4" w:rsidRPr="00416EF4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b/>
          <w:kern w:val="1"/>
          <w:sz w:val="28"/>
          <w:szCs w:val="28"/>
          <w:lang w:eastAsia="zh-CN"/>
        </w:rPr>
        <w:t>Интернет-ресурсыпо разнымразделамкурса«БИОЛОГИЯ»</w:t>
      </w:r>
    </w:p>
    <w:p w:rsidR="00416EF4" w:rsidRPr="00416EF4" w:rsidRDefault="00116758" w:rsidP="001830A5">
      <w:pPr>
        <w:widowControl w:val="0"/>
        <w:numPr>
          <w:ilvl w:val="0"/>
          <w:numId w:val="27"/>
        </w:numPr>
        <w:spacing w:after="0" w:line="240" w:lineRule="auto"/>
        <w:ind w:right="1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9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www.entomology.narod.ru/index.html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«Информационно-поисковый сайтили «почти все» по энтомологии». Большое количество качественных ссылок на русскоязычные сайты, посвященные всем сторонам жизни различныхгрупп членистоногих,абольшевсего–насекомых;</w:t>
      </w:r>
    </w:p>
    <w:p w:rsidR="00416EF4" w:rsidRPr="00416EF4" w:rsidRDefault="00416EF4" w:rsidP="001830A5">
      <w:pPr>
        <w:widowControl w:val="0"/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РАСТЕНИЯ</w:t>
      </w:r>
    </w:p>
    <w:p w:rsidR="00416EF4" w:rsidRPr="00416EF4" w:rsidRDefault="00116758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0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http://www.herba.msu.ru/russian/index.html</w:t>
        </w:r>
        <w:r w:rsidR="00416EF4" w:rsidRPr="00416EF4">
          <w:rPr>
            <w:rFonts w:ascii="Times New Roman" w:hAnsi="Times New Roman"/>
            <w:color w:val="000000"/>
            <w:kern w:val="1"/>
            <w:sz w:val="28"/>
            <w:szCs w:val="28"/>
            <w:lang w:eastAsia="zh-CN"/>
          </w:rPr>
          <w:t>-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ботаническийсерверМосковского университета. Один из наиболее известных во всем мире российских биологических ресурсов, имеющий версии на 8 языках. Ботаническиеновости (в т. ч. подробный календарь конференций), сайты ботаническихподразделений МГУ, библиотека изображений растений, биографическийраздел «классики науки». Кроме материалов по ботанике общего характера, на сайте размещены материалы о Ботаническом саде университета, обуниверситетском Гербарии имени Д. П. Сырейщикова, представлена стариннаяколлекцияизего фондов;</w:t>
      </w:r>
    </w:p>
    <w:p w:rsidR="00416EF4" w:rsidRPr="00416EF4" w:rsidRDefault="00116758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1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http://www.lapshin.org/club/plants.htm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«Московский Клуб комнатногоцветоводства»;</w:t>
      </w:r>
    </w:p>
    <w:p w:rsidR="00416EF4" w:rsidRPr="00416EF4" w:rsidRDefault="00116758" w:rsidP="001830A5">
      <w:pPr>
        <w:widowControl w:val="0"/>
        <w:numPr>
          <w:ilvl w:val="0"/>
          <w:numId w:val="27"/>
        </w:numPr>
        <w:spacing w:after="0" w:line="240" w:lineRule="auto"/>
        <w:ind w:right="75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hyperlink r:id="rId12" w:history="1">
        <w:r w:rsidR="00416EF4" w:rsidRPr="00416EF4">
          <w:rPr>
            <w:rFonts w:ascii="Times New Roman" w:hAnsi="Times New Roman"/>
            <w:color w:val="0000FF"/>
            <w:kern w:val="1"/>
            <w:sz w:val="28"/>
            <w:szCs w:val="28"/>
            <w:u w:val="single" w:color="0000FF"/>
            <w:lang w:eastAsia="zh-CN"/>
          </w:rPr>
          <w:t>http://tea.volny.edu/index.php</w:t>
        </w:r>
      </w:hyperlink>
      <w:r w:rsidR="00416EF4" w:rsidRPr="00416EF4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- «Чай» – живая энциклопедия чая и еготрадиций – история чая, ботаника и выращивание чая, химия чая, производство чая, виды чая, упаковка и хранение чая, заваривание чая, чай издоровье.</w:t>
      </w:r>
    </w:p>
    <w:p w:rsidR="00AA0308" w:rsidRPr="00BC6F85" w:rsidRDefault="00AA0308" w:rsidP="001830A5">
      <w:pPr>
        <w:spacing w:after="0" w:line="240" w:lineRule="auto"/>
      </w:pPr>
    </w:p>
    <w:p w:rsidR="00BC6F85" w:rsidRPr="008B3BBC" w:rsidRDefault="009216A8" w:rsidP="001830A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1830A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</w:t>
      </w:r>
      <w:r w:rsidR="00416EF4">
        <w:rPr>
          <w:rFonts w:ascii="Times New Roman" w:hAnsi="Times New Roman"/>
          <w:b/>
          <w:i/>
          <w:sz w:val="28"/>
        </w:rPr>
        <w:t>Занимательная ботаника</w:t>
      </w:r>
      <w:r w:rsidR="00E9167B">
        <w:rPr>
          <w:rFonts w:ascii="Times New Roman" w:hAnsi="Times New Roman"/>
          <w:b/>
          <w:i/>
          <w:sz w:val="28"/>
        </w:rPr>
        <w:t>»</w:t>
      </w:r>
    </w:p>
    <w:p w:rsidR="00CA1E8E" w:rsidRPr="00AA76F0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tbl>
      <w:tblPr>
        <w:tblStyle w:val="a5"/>
        <w:tblW w:w="10485" w:type="dxa"/>
        <w:tblLayout w:type="fixed"/>
        <w:tblLook w:val="04A0"/>
      </w:tblPr>
      <w:tblGrid>
        <w:gridCol w:w="534"/>
        <w:gridCol w:w="567"/>
        <w:gridCol w:w="708"/>
        <w:gridCol w:w="1276"/>
        <w:gridCol w:w="708"/>
        <w:gridCol w:w="5416"/>
        <w:gridCol w:w="1276"/>
      </w:tblGrid>
      <w:tr w:rsidR="00BC3FDE" w:rsidRPr="008B6BA3" w:rsidTr="00C26309">
        <w:trPr>
          <w:trHeight w:val="1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Кол-во час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C3FDE" w:rsidRPr="00F00A3B" w:rsidRDefault="00BC3FDE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FDE" w:rsidRPr="00F00A3B" w:rsidRDefault="00BC3FDE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BC3FDE" w:rsidRPr="008B6BA3" w:rsidTr="00C26309">
        <w:trPr>
          <w:trHeight w:val="3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8B6BA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  <w:t>Введение. Знакомство с планом работы и техникой безопасности при выполнении лабораторных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1830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8"/>
              <w:spacing w:line="23" w:lineRule="atLeast"/>
              <w:ind w:left="0" w:firstLine="0"/>
              <w:contextualSpacing/>
              <w:jc w:val="both"/>
              <w:rPr>
                <w:color w:val="auto"/>
                <w:sz w:val="24"/>
                <w:szCs w:val="24"/>
              </w:rPr>
            </w:pPr>
            <w:r w:rsidRPr="00F00A3B">
              <w:rPr>
                <w:color w:val="auto"/>
                <w:sz w:val="24"/>
                <w:szCs w:val="24"/>
              </w:rPr>
              <w:t>Строение растительной клетки.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Корень. Виды корней. Ветвление корня. Значение корня.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Побег. Строение побега. Строение почек. Видоизменения побегов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Лист. Строение кожицы листа. Строение мякоти листа. Значение жилок листа.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Выделение растением кислорода. Испарение воды </w:t>
            </w: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растением. Листопад.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Стебель. Строение стебля. Функции стебля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Цветок. Строение и значение цветка. Плоды. Строение и значение. Способы распространения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Семя. Строение и состав семян. Способы распространения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</w:rPr>
            </w:pPr>
            <w:r w:rsidRPr="00F00A3B">
              <w:rPr>
                <w:rFonts w:ascii="Times New Roman" w:hAnsi="Times New Roman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Лабораторные работы «Строение кожицы лука», «Движение цитоплазмы»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</w:rPr>
            </w:pPr>
            <w:r w:rsidRPr="00F00A3B">
              <w:rPr>
                <w:rFonts w:ascii="Times New Roman" w:hAnsi="Times New Roman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Лабораторная работа «Определение зоны роста корня»,  «Строение почек»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Опыты «Выделение кислорода растением», «Испарение воды листьями»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работа «Определение возраста ствола по спилу» и лабораторная работа «Передвижение воды и минеральных солей по стеблю»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Лабораторная работа «Движение органических веществ по стеблю» и «Строение семени фасоли»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Лабораторная работа «Строение семени пшеницы» и «Состав семян»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Как питается растение? Воздушное питание растений. Почвенное питание растений. Удобрения. Виды удобрений. Питание и рост проростков.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Как растет растение? Рост корней и побега. Как можно повлиять на рост растения. Воздействие человека на корневые системы культурных растений. Обработка почвы. Полив и осушение почвы. Формирование кроны растений. Прищипка и пикировка.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Дышит ли растение? Дыхание корней. Дыхание листьев. Дыхание семян. Как двигается растение? Движение стебля и листьев. Как прорастает семя? Условия прорастания семян. Всхожесть семян. Сроки посева. Глубина заделки семян.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«Образование органических веществ на свету», «Влияние удобрений на рост растения»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«Прищипка главного корня», «Развитие боковых побегов»</w:t>
            </w:r>
          </w:p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«Влияние фитогормонов на рост и развитие растений»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 «Развитие проростков»,  «Значение воздуха для роста и развития корней»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Опыт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«Дыхание листьев», «Дыхание семян»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</w:t>
            </w: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«Движение стебля растения», «Движение листьев»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«Влияние различных условий на прорастание семян», «Определение всхожести семян»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1F699B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99B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Устройство микроскопа. Правила работы с микроскопом. Приготовление препаратов История открытия микроскопа. Ученые исследователи, внесшие вклад в изучение микроорганизмов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9B" w:rsidRPr="00F00A3B" w:rsidRDefault="001F699B" w:rsidP="001F6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  Французский микробиолог Луи Пастер (1822 – 1895г), немецкий ученый Роберт Кох (1843 – 1910г) основоположники современной микробиологии.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Основные направления современной микробиологии: генетическая и клеточная инженерия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Химия и биология. Химический состав живой клетки: неорганические (вода и минеральные соли) и органические (белки, жиры, углеводы, витамины) вещества. Биологическая роль воды в живой клетке. Фотосинтез. Хлорофилл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Клетка - единица строения, жизнедеятельности, роста и развития организмов. Многообразие клеток. Строение про - и эукариотической клетки. Деление клетки.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Взаимосвязь строения и функций частей и органоидов клетки - основа ее целостности. Сравнительная характеристика клеток растений, животных, бактерий, грибов. Виды тканей, отличие растительной ткани от животной, особенности строения и функции тканей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Устройство микроскопа. Приготовление и изучение микропрепаратов. Правила работы с цифровым микроскопом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Приготовление микропрепаратов клеток кожицы чешуи лука, клеток листа элодеи, плодов томата, шиповника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Работа с готовыми препаратами тканей.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«Создание модели клетки»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Условия жизни бактерий. Форма и строение бактериальных клеток. Внешние и внутренние структуры. Поведение бактерий.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C26309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Значение бактерий в жизни человека - положительная роль в хозяйственной деятельности: молочнокислые, бактерии брожения; отрицательная – гниение продуктов питания, патогенные бактерии возбудители болезней у человека, животных и растений.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09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C2630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E93033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Способы питания. Распространение и значение бактерий. Роль бактерий в биосфере: бактерии гниения – минерализация органических веществ; </w:t>
            </w: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бактерии почвенные – почвообразование; бактерии азотфиксирующие – обогащение почвы азотом; цианобактерии.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39.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Беседа/</w:t>
            </w:r>
          </w:p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E93033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Методы борьбы с бактериями. Пастеризация, стерилизация, дезинфекция.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E93033" w:rsidP="00BC3FDE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Посев и наблюдение за ростом бактерий. Бактерии зубного налёта. Бактерии картофельной палочки.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Грибы представители особого царства живой природы. Признаки грибов. Классификация грибов.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Особенности плесневых грибов. Значение плесневых грибов. Дрожжи. Строение и роль дрожжей в жизни человека.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Выращивание и исследование плесени. Мукор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Выращивание и исследование плесени. Пеницилл.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Влияние температуры на рост плесневых и дрожжевых грибов.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Микроскопические водоросли – группа низших растений. Особенности строения и жизнедеятельности.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Одноклеточные, многоклеточные и колониальные водоросли.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Значение водорослей в природе и жизни человека.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Изучение одноклеточных водорослей по готовым микропрепаратам препаратам. Водоросли – обитатели аквариума.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Биоиндикация окружающей среды. Лихеноиндикация.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Исследование токсичности отходов с помощью овса посевного.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43213A" w:rsidP="00BC3FD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работа. Исследование токсичности отходов с помощью овса посевного.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E93033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43213A" w:rsidP="0043213A">
            <w:pPr>
              <w:pStyle w:val="a3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Бионика, ее виды. Нейробионика.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Архитектурно-строительная бионика. Биотек.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Биомиметика. Биомимикрия.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Ученическая конференция. «Выдающиеся биологи». «История биологии».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Конкурс сообщений учащихся. «Мое любимое животное».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Конкурс сообщений учащихся. «17 современных технологий, которые люди позаимствовали у природы».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</w:t>
            </w: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Подготовка творческих отчетов о проведенной </w:t>
            </w: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>исследовательской работе.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60.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Подготовка творческих отчетов о проведенной исследовательской работе.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Подготовка творческих отчетов о проведенной исследовательской работе.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EB9" w:rsidRPr="00F00A3B" w:rsidRDefault="005B5EB9" w:rsidP="005B5EB9">
            <w:pPr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</w:t>
            </w:r>
            <w:r w:rsidR="0043213A"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ащита творческих отчетов о провед</w:t>
            </w:r>
            <w:r w:rsidRPr="00F00A3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енной исследовательской работе.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BC3FDE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1F699B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5B5EB9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FDE" w:rsidRPr="00F00A3B" w:rsidRDefault="00BC3FDE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5B5EB9" w:rsidP="005B5EB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Методы научного исследования. Лабораторное оборудование и приборы для научных исследований. История изобретения микроскопа, его устройство и правила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FDE" w:rsidRPr="00F00A3B" w:rsidRDefault="00BC3FDE" w:rsidP="00BC3FD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Устройство микроскопа. Приготовление и рассматривание микропрепаратов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деятельность: </w:t>
            </w:r>
          </w:p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- Мини – исследование «Микромир»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Озеленение школьных клумб. Посадка и уход за растениями. Ботанический сад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«Посадка семян в контейнеры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Посадка семян в контейнеры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1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Посадка семян в контейнеры.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Пикирование рассады цветочных культур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Пикирование рассады цветочных культур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Пикирование рассады цветочных культур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F00A3B">
              <w:rPr>
                <w:rFonts w:ascii="Times New Roman" w:hAnsi="Times New Roman"/>
                <w:kern w:val="1"/>
                <w:sz w:val="24"/>
                <w:szCs w:val="28"/>
                <w:lang w:eastAsia="zh-CN"/>
              </w:rPr>
              <w:t xml:space="preserve">Уход за рассадой. Адаптирование клонированных растений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Биолаборатория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kern w:val="1"/>
                <w:sz w:val="24"/>
                <w:szCs w:val="28"/>
                <w:lang w:eastAsia="zh-CN"/>
              </w:rPr>
              <w:t xml:space="preserve">Уход за рассадой. Адаптирование клонированных растений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Биолаборатория</w:t>
            </w:r>
          </w:p>
        </w:tc>
      </w:tr>
      <w:tr w:rsidR="004D3855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r w:rsidRPr="00F00A3B">
              <w:rPr>
                <w:rFonts w:ascii="Times New Roman" w:hAnsi="Times New Roman"/>
                <w:kern w:val="1"/>
                <w:sz w:val="24"/>
                <w:szCs w:val="28"/>
                <w:lang w:eastAsia="zh-CN"/>
              </w:rPr>
              <w:t xml:space="preserve">Уход за рассадой. Адаптирование клонированных растений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Биолаборатория</w:t>
            </w:r>
          </w:p>
        </w:tc>
      </w:tr>
      <w:tr w:rsidR="004D3855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r w:rsidRPr="00F00A3B">
              <w:rPr>
                <w:rFonts w:ascii="Times New Roman" w:hAnsi="Times New Roman"/>
                <w:kern w:val="1"/>
                <w:sz w:val="24"/>
                <w:szCs w:val="28"/>
                <w:lang w:eastAsia="zh-CN"/>
              </w:rPr>
              <w:t xml:space="preserve">Уход за рассадой. Адаптирование клонированных растений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Биолаборатория</w:t>
            </w:r>
          </w:p>
        </w:tc>
      </w:tr>
      <w:tr w:rsidR="004D3855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</w:t>
            </w: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55" w:rsidRPr="00F00A3B" w:rsidRDefault="004D3855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r w:rsidRPr="00F00A3B">
              <w:rPr>
                <w:rFonts w:ascii="Times New Roman" w:hAnsi="Times New Roman"/>
                <w:kern w:val="1"/>
                <w:sz w:val="24"/>
                <w:szCs w:val="28"/>
                <w:lang w:eastAsia="zh-CN"/>
              </w:rPr>
              <w:t xml:space="preserve">Уход за рассадой. Адаптирование клонированных растений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55" w:rsidRPr="00F00A3B" w:rsidRDefault="004D3855" w:rsidP="004D38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Биолаборатория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78.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 xml:space="preserve">Фенологические наблюдения. Ведение дневника наблюдений.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79.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>Гербарий: оборудование, техника сбора, высушивания и монтировки. Правила работа с определителями (теза, антитеза)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contextualSpacing/>
              <w:jc w:val="both"/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 xml:space="preserve">Морфологическое описание растений по плану. Редкие и исчезающие растения Татарстана.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widowControl w:val="0"/>
              <w:contextualSpacing/>
              <w:jc w:val="both"/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 xml:space="preserve">Морфологическое описание растений 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>Определение растений по гербарным образцам и в безлиственном состоянии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widowControl w:val="0"/>
              <w:contextualSpacing/>
              <w:jc w:val="both"/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</w:pPr>
            <w:r w:rsidRPr="00F00A3B">
              <w:rPr>
                <w:rFonts w:ascii="Times New Roman" w:eastAsia="SimSun" w:hAnsi="Times New Roman"/>
                <w:kern w:val="1"/>
                <w:sz w:val="24"/>
                <w:szCs w:val="28"/>
                <w:lang w:eastAsia="zh-CN"/>
              </w:rPr>
              <w:t xml:space="preserve">Монтировка гербария 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Создание каталога «Видовое разнообразие растений пришкольной территории»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Проект «Редкие растения Татарстана»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contextualSpacing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/>
              </w:rPr>
            </w:pPr>
            <w:r w:rsidRPr="00E301AD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 xml:space="preserve">Знакомство с системой живой природы, царствами живых организмов.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D53984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743B4" w:rsidP="00D743B4">
            <w:pPr>
              <w:widowControl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1AD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 xml:space="preserve">Жизнь животных: определение животных по следам, продуктам жизнедеятельности. О чем рассказывают скелеты животных (палеонтология). Пищевые цепочки.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53984" w:rsidP="00D539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D53984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743B4" w:rsidP="00D5398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Отличительные признаки животных разных царств и систематических групп.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53984" w:rsidP="00D539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89.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 xml:space="preserve">Определение экологической группы животных по внешнему виду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90.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E301AD" w:rsidRDefault="008E1441" w:rsidP="008E1441">
            <w:pPr>
              <w:widowControl w:val="0"/>
              <w:contextualSpacing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E301AD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 xml:space="preserve">Мини – исследование «Птицы </w:t>
            </w:r>
            <w:r w:rsidRPr="00F00A3B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Актюбы»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91.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Учебно - исследовательская деятельность. Как правильно выбрать тему, определить цель и задачи исследования. Какие существуют методы исследований. Правила оформления результатов.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92.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Освоение и отработка методик выращивания биокультур. Выполнение самостоятельного исследования по выбранному модулю.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93.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Представление результатов на конференции. Отработка практической части олимпиадных заданий с целью диагностики полученных умений и навыков.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94.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 Проектно-исследовательская деятельность: </w:t>
            </w:r>
          </w:p>
          <w:p w:rsidR="008E1441" w:rsidRPr="00F00A3B" w:rsidRDefault="008E1441" w:rsidP="008E1441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Модуль «Физиология растений» Движение растений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95.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деятельность: </w:t>
            </w:r>
          </w:p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Модуль «Физиология растений» Влияние стимуляторов роста на рост и развитие растений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lastRenderedPageBreak/>
              <w:t>96.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деятельность: </w:t>
            </w:r>
          </w:p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Модуль «Физиология растений» Прорастание семян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97.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деятельность: </w:t>
            </w:r>
          </w:p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Модуль «Физиология растений» Влияние прищипки на рост корня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98.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Проектно-исследовательская деятельность: </w:t>
            </w:r>
          </w:p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Модуль «Экологический практикум» Определение степени загрязнения воздуха методом биоиндикации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99.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Проектно-исследовательская деятельность: Модуль «Экологический практикум» Определение запыленности воздуха в помещениях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Биокласс</w:t>
            </w:r>
          </w:p>
        </w:tc>
      </w:tr>
      <w:tr w:rsidR="00D53984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984" w:rsidRPr="00F00A3B" w:rsidRDefault="00D53984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53984" w:rsidP="00D53984"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работа «Высадка рассады цветочных культур в открытый грунт»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984" w:rsidRPr="00F00A3B" w:rsidRDefault="00D53984" w:rsidP="00D5398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работа «Высадка рассады цветочных культур в открытый грунт»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 xml:space="preserve">Практическая работа «Высадка рассады цветочных культур в открытый грунт»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  <w:tr w:rsidR="008E1441" w:rsidRPr="008B6BA3" w:rsidTr="00C26309">
        <w:trPr>
          <w:trHeight w:val="30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0A3B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00A3B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441" w:rsidRPr="00F00A3B" w:rsidRDefault="008E1441" w:rsidP="00C26309">
            <w:pPr>
              <w:jc w:val="center"/>
            </w:pPr>
            <w:r w:rsidRPr="00F00A3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Практическая работа «Уход за цветочными клумбами»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441" w:rsidRPr="00F00A3B" w:rsidRDefault="008E1441" w:rsidP="008E1441">
            <w:r w:rsidRPr="00F00A3B">
              <w:rPr>
                <w:rFonts w:ascii="Times New Roman" w:hAnsi="Times New Roman"/>
                <w:sz w:val="24"/>
                <w:szCs w:val="24"/>
              </w:rPr>
              <w:t>Бтанический сад</w:t>
            </w:r>
          </w:p>
        </w:tc>
      </w:tr>
    </w:tbl>
    <w:p w:rsidR="0043213A" w:rsidRPr="0043213A" w:rsidRDefault="0043213A" w:rsidP="001830A5">
      <w:pPr>
        <w:pStyle w:val="a3"/>
        <w:rPr>
          <w:rFonts w:ascii="Times New Roman" w:hAnsi="Times New Roman"/>
          <w:sz w:val="28"/>
        </w:rPr>
      </w:pPr>
    </w:p>
    <w:sectPr w:rsidR="0043213A" w:rsidRPr="0043213A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6AC" w:rsidRDefault="001276AC" w:rsidP="001227C8">
      <w:pPr>
        <w:spacing w:after="0" w:line="240" w:lineRule="auto"/>
      </w:pPr>
      <w:r>
        <w:separator/>
      </w:r>
    </w:p>
  </w:endnote>
  <w:endnote w:type="continuationSeparator" w:id="1">
    <w:p w:rsidR="001276AC" w:rsidRDefault="001276AC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6AC" w:rsidRDefault="001276AC" w:rsidP="001227C8">
      <w:pPr>
        <w:spacing w:after="0" w:line="240" w:lineRule="auto"/>
      </w:pPr>
      <w:r>
        <w:separator/>
      </w:r>
    </w:p>
  </w:footnote>
  <w:footnote w:type="continuationSeparator" w:id="1">
    <w:p w:rsidR="001276AC" w:rsidRDefault="001276AC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64C5"/>
    <w:multiLevelType w:val="hybridMultilevel"/>
    <w:tmpl w:val="42B23286"/>
    <w:name w:val="Нумерованный список 12"/>
    <w:lvl w:ilvl="0" w:tplc="C00AD904">
      <w:start w:val="1"/>
      <w:numFmt w:val="decimal"/>
      <w:lvlText w:val="%1."/>
      <w:lvlJc w:val="left"/>
      <w:pPr>
        <w:ind w:left="0" w:firstLine="0"/>
      </w:pPr>
    </w:lvl>
    <w:lvl w:ilvl="1" w:tplc="2092CA48">
      <w:numFmt w:val="none"/>
      <w:lvlText w:val=""/>
      <w:lvlJc w:val="left"/>
      <w:pPr>
        <w:ind w:left="0" w:firstLine="0"/>
      </w:pPr>
    </w:lvl>
    <w:lvl w:ilvl="2" w:tplc="C0D644F6">
      <w:numFmt w:val="none"/>
      <w:lvlText w:val=""/>
      <w:lvlJc w:val="left"/>
      <w:pPr>
        <w:ind w:left="0" w:firstLine="0"/>
      </w:pPr>
    </w:lvl>
    <w:lvl w:ilvl="3" w:tplc="1166BE70">
      <w:numFmt w:val="none"/>
      <w:lvlText w:val=""/>
      <w:lvlJc w:val="left"/>
      <w:pPr>
        <w:ind w:left="0" w:firstLine="0"/>
      </w:pPr>
    </w:lvl>
    <w:lvl w:ilvl="4" w:tplc="768C468E">
      <w:numFmt w:val="none"/>
      <w:lvlText w:val=""/>
      <w:lvlJc w:val="left"/>
      <w:pPr>
        <w:ind w:left="0" w:firstLine="0"/>
      </w:pPr>
    </w:lvl>
    <w:lvl w:ilvl="5" w:tplc="4D120732">
      <w:numFmt w:val="none"/>
      <w:lvlText w:val=""/>
      <w:lvlJc w:val="left"/>
      <w:pPr>
        <w:ind w:left="0" w:firstLine="0"/>
      </w:pPr>
    </w:lvl>
    <w:lvl w:ilvl="6" w:tplc="47D057B4">
      <w:numFmt w:val="none"/>
      <w:lvlText w:val=""/>
      <w:lvlJc w:val="left"/>
      <w:pPr>
        <w:ind w:left="0" w:firstLine="0"/>
      </w:pPr>
    </w:lvl>
    <w:lvl w:ilvl="7" w:tplc="199031F4">
      <w:numFmt w:val="none"/>
      <w:lvlText w:val=""/>
      <w:lvlJc w:val="left"/>
      <w:pPr>
        <w:ind w:left="0" w:firstLine="0"/>
      </w:pPr>
    </w:lvl>
    <w:lvl w:ilvl="8" w:tplc="AD3EC4EA">
      <w:numFmt w:val="none"/>
      <w:lvlText w:val=""/>
      <w:lvlJc w:val="left"/>
      <w:pPr>
        <w:ind w:left="0" w:firstLine="0"/>
      </w:p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90574E"/>
    <w:multiLevelType w:val="hybridMultilevel"/>
    <w:tmpl w:val="35102198"/>
    <w:name w:val="Нумерованный список 2"/>
    <w:lvl w:ilvl="0" w:tplc="47863E28">
      <w:start w:val="1"/>
      <w:numFmt w:val="decimal"/>
      <w:lvlText w:val="%1."/>
      <w:lvlJc w:val="left"/>
      <w:pPr>
        <w:ind w:left="360" w:firstLine="0"/>
      </w:pPr>
    </w:lvl>
    <w:lvl w:ilvl="1" w:tplc="DAC2F31E">
      <w:start w:val="1"/>
      <w:numFmt w:val="lowerLetter"/>
      <w:lvlText w:val="%2."/>
      <w:lvlJc w:val="left"/>
      <w:pPr>
        <w:ind w:left="1080" w:firstLine="0"/>
      </w:pPr>
    </w:lvl>
    <w:lvl w:ilvl="2" w:tplc="64360284">
      <w:start w:val="1"/>
      <w:numFmt w:val="lowerRoman"/>
      <w:lvlText w:val="%3."/>
      <w:lvlJc w:val="left"/>
      <w:pPr>
        <w:ind w:left="1980" w:firstLine="0"/>
      </w:pPr>
    </w:lvl>
    <w:lvl w:ilvl="3" w:tplc="FBE04396">
      <w:start w:val="1"/>
      <w:numFmt w:val="decimal"/>
      <w:lvlText w:val="%4."/>
      <w:lvlJc w:val="left"/>
      <w:pPr>
        <w:ind w:left="2520" w:firstLine="0"/>
      </w:pPr>
    </w:lvl>
    <w:lvl w:ilvl="4" w:tplc="5EE27D02">
      <w:start w:val="1"/>
      <w:numFmt w:val="lowerLetter"/>
      <w:lvlText w:val="%5."/>
      <w:lvlJc w:val="left"/>
      <w:pPr>
        <w:ind w:left="3240" w:firstLine="0"/>
      </w:pPr>
    </w:lvl>
    <w:lvl w:ilvl="5" w:tplc="1720720A">
      <w:start w:val="1"/>
      <w:numFmt w:val="lowerRoman"/>
      <w:lvlText w:val="%6."/>
      <w:lvlJc w:val="left"/>
      <w:pPr>
        <w:ind w:left="4140" w:firstLine="0"/>
      </w:pPr>
    </w:lvl>
    <w:lvl w:ilvl="6" w:tplc="8C760FBC">
      <w:start w:val="1"/>
      <w:numFmt w:val="decimal"/>
      <w:lvlText w:val="%7."/>
      <w:lvlJc w:val="left"/>
      <w:pPr>
        <w:ind w:left="4680" w:firstLine="0"/>
      </w:pPr>
    </w:lvl>
    <w:lvl w:ilvl="7" w:tplc="085AA2FE">
      <w:start w:val="1"/>
      <w:numFmt w:val="lowerLetter"/>
      <w:lvlText w:val="%8."/>
      <w:lvlJc w:val="left"/>
      <w:pPr>
        <w:ind w:left="5400" w:firstLine="0"/>
      </w:pPr>
    </w:lvl>
    <w:lvl w:ilvl="8" w:tplc="58EA70BC">
      <w:start w:val="1"/>
      <w:numFmt w:val="lowerRoman"/>
      <w:lvlText w:val="%9."/>
      <w:lvlJc w:val="left"/>
      <w:pPr>
        <w:ind w:left="6300" w:firstLine="0"/>
      </w:pPr>
    </w:lvl>
  </w:abstractNum>
  <w:abstractNum w:abstractNumId="6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C142BC1"/>
    <w:multiLevelType w:val="hybridMultilevel"/>
    <w:tmpl w:val="A8F8E0E6"/>
    <w:lvl w:ilvl="0" w:tplc="054A3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4E31E46"/>
    <w:multiLevelType w:val="hybridMultilevel"/>
    <w:tmpl w:val="2B84CCD0"/>
    <w:name w:val="Нумерованный список 3"/>
    <w:lvl w:ilvl="0" w:tplc="F70C438C">
      <w:numFmt w:val="bullet"/>
      <w:lvlText w:val=""/>
      <w:lvlJc w:val="left"/>
      <w:pPr>
        <w:ind w:left="435" w:firstLine="0"/>
      </w:pPr>
      <w:rPr>
        <w:rFonts w:ascii="Symbol" w:hAnsi="Symbol"/>
        <w:sz w:val="20"/>
      </w:rPr>
    </w:lvl>
    <w:lvl w:ilvl="1" w:tplc="C5E21F04">
      <w:numFmt w:val="bullet"/>
      <w:lvlText w:val="o"/>
      <w:lvlJc w:val="left"/>
      <w:pPr>
        <w:ind w:left="1155" w:firstLine="0"/>
      </w:pPr>
      <w:rPr>
        <w:rFonts w:ascii="Courier New" w:hAnsi="Courier New"/>
      </w:rPr>
    </w:lvl>
    <w:lvl w:ilvl="2" w:tplc="1CD0CA1E">
      <w:numFmt w:val="bullet"/>
      <w:lvlText w:val=""/>
      <w:lvlJc w:val="left"/>
      <w:pPr>
        <w:ind w:left="1875" w:firstLine="0"/>
      </w:pPr>
      <w:rPr>
        <w:rFonts w:ascii="Wingdings" w:eastAsia="Wingdings" w:hAnsi="Wingdings" w:cs="Wingdings"/>
      </w:rPr>
    </w:lvl>
    <w:lvl w:ilvl="3" w:tplc="788272F4">
      <w:numFmt w:val="bullet"/>
      <w:lvlText w:val=""/>
      <w:lvlJc w:val="left"/>
      <w:pPr>
        <w:ind w:left="2595" w:firstLine="0"/>
      </w:pPr>
      <w:rPr>
        <w:rFonts w:ascii="Symbol" w:hAnsi="Symbol"/>
      </w:rPr>
    </w:lvl>
    <w:lvl w:ilvl="4" w:tplc="5950E5EA">
      <w:numFmt w:val="bullet"/>
      <w:lvlText w:val="o"/>
      <w:lvlJc w:val="left"/>
      <w:pPr>
        <w:ind w:left="3315" w:firstLine="0"/>
      </w:pPr>
      <w:rPr>
        <w:rFonts w:ascii="Courier New" w:hAnsi="Courier New"/>
      </w:rPr>
    </w:lvl>
    <w:lvl w:ilvl="5" w:tplc="D11CA534">
      <w:numFmt w:val="bullet"/>
      <w:lvlText w:val=""/>
      <w:lvlJc w:val="left"/>
      <w:pPr>
        <w:ind w:left="4035" w:firstLine="0"/>
      </w:pPr>
      <w:rPr>
        <w:rFonts w:ascii="Wingdings" w:eastAsia="Wingdings" w:hAnsi="Wingdings" w:cs="Wingdings"/>
      </w:rPr>
    </w:lvl>
    <w:lvl w:ilvl="6" w:tplc="2D8E05DC">
      <w:numFmt w:val="bullet"/>
      <w:lvlText w:val=""/>
      <w:lvlJc w:val="left"/>
      <w:pPr>
        <w:ind w:left="4755" w:firstLine="0"/>
      </w:pPr>
      <w:rPr>
        <w:rFonts w:ascii="Symbol" w:hAnsi="Symbol"/>
      </w:rPr>
    </w:lvl>
    <w:lvl w:ilvl="7" w:tplc="0D7A5C16">
      <w:numFmt w:val="bullet"/>
      <w:lvlText w:val="o"/>
      <w:lvlJc w:val="left"/>
      <w:pPr>
        <w:ind w:left="5475" w:firstLine="0"/>
      </w:pPr>
      <w:rPr>
        <w:rFonts w:ascii="Courier New" w:hAnsi="Courier New"/>
      </w:rPr>
    </w:lvl>
    <w:lvl w:ilvl="8" w:tplc="405086E2">
      <w:numFmt w:val="bullet"/>
      <w:lvlText w:val=""/>
      <w:lvlJc w:val="left"/>
      <w:pPr>
        <w:ind w:left="6195" w:firstLine="0"/>
      </w:pPr>
      <w:rPr>
        <w:rFonts w:ascii="Wingdings" w:eastAsia="Wingdings" w:hAnsi="Wingdings" w:cs="Wingdings"/>
      </w:rPr>
    </w:lvl>
  </w:abstractNum>
  <w:abstractNum w:abstractNumId="1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7B36CA0"/>
    <w:multiLevelType w:val="hybridMultilevel"/>
    <w:tmpl w:val="209C7340"/>
    <w:name w:val="Нумерованный список 7"/>
    <w:lvl w:ilvl="0" w:tplc="F962C6E4">
      <w:start w:val="1"/>
      <w:numFmt w:val="decimal"/>
      <w:lvlText w:val="%1."/>
      <w:lvlJc w:val="left"/>
      <w:pPr>
        <w:ind w:left="567" w:firstLine="0"/>
      </w:pPr>
    </w:lvl>
    <w:lvl w:ilvl="1" w:tplc="AD7C22F4">
      <w:start w:val="1"/>
      <w:numFmt w:val="lowerLetter"/>
      <w:lvlText w:val="%2."/>
      <w:lvlJc w:val="left"/>
      <w:pPr>
        <w:ind w:left="1080" w:firstLine="0"/>
      </w:pPr>
    </w:lvl>
    <w:lvl w:ilvl="2" w:tplc="36EA00A8">
      <w:start w:val="1"/>
      <w:numFmt w:val="lowerRoman"/>
      <w:lvlText w:val="%3."/>
      <w:lvlJc w:val="left"/>
      <w:pPr>
        <w:ind w:left="1980" w:firstLine="0"/>
      </w:pPr>
    </w:lvl>
    <w:lvl w:ilvl="3" w:tplc="929285BA">
      <w:start w:val="1"/>
      <w:numFmt w:val="decimal"/>
      <w:lvlText w:val="%4."/>
      <w:lvlJc w:val="left"/>
      <w:pPr>
        <w:ind w:left="2520" w:firstLine="0"/>
      </w:pPr>
    </w:lvl>
    <w:lvl w:ilvl="4" w:tplc="A8600A90">
      <w:start w:val="1"/>
      <w:numFmt w:val="lowerLetter"/>
      <w:lvlText w:val="%5."/>
      <w:lvlJc w:val="left"/>
      <w:pPr>
        <w:ind w:left="3240" w:firstLine="0"/>
      </w:pPr>
    </w:lvl>
    <w:lvl w:ilvl="5" w:tplc="7564E9D4">
      <w:start w:val="1"/>
      <w:numFmt w:val="lowerRoman"/>
      <w:lvlText w:val="%6."/>
      <w:lvlJc w:val="left"/>
      <w:pPr>
        <w:ind w:left="4140" w:firstLine="0"/>
      </w:pPr>
    </w:lvl>
    <w:lvl w:ilvl="6" w:tplc="10ECA4A4">
      <w:start w:val="1"/>
      <w:numFmt w:val="decimal"/>
      <w:lvlText w:val="%7."/>
      <w:lvlJc w:val="left"/>
      <w:pPr>
        <w:ind w:left="4680" w:firstLine="0"/>
      </w:pPr>
    </w:lvl>
    <w:lvl w:ilvl="7" w:tplc="D16E08C2">
      <w:start w:val="1"/>
      <w:numFmt w:val="lowerLetter"/>
      <w:lvlText w:val="%8."/>
      <w:lvlJc w:val="left"/>
      <w:pPr>
        <w:ind w:left="5400" w:firstLine="0"/>
      </w:pPr>
    </w:lvl>
    <w:lvl w:ilvl="8" w:tplc="7E54E8C6">
      <w:start w:val="1"/>
      <w:numFmt w:val="lowerRoman"/>
      <w:lvlText w:val="%9."/>
      <w:lvlJc w:val="left"/>
      <w:pPr>
        <w:ind w:left="6300" w:firstLine="0"/>
      </w:pPr>
    </w:lvl>
  </w:abstractNum>
  <w:abstractNum w:abstractNumId="13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4C6FF3"/>
    <w:multiLevelType w:val="hybridMultilevel"/>
    <w:tmpl w:val="C88C4F8C"/>
    <w:name w:val="Нумерованный список 11"/>
    <w:lvl w:ilvl="0" w:tplc="3022D2E2">
      <w:numFmt w:val="bullet"/>
      <w:lvlText w:val=""/>
      <w:lvlJc w:val="left"/>
      <w:pPr>
        <w:ind w:left="851" w:firstLine="0"/>
      </w:pPr>
      <w:rPr>
        <w:rFonts w:ascii="Symbol" w:hAnsi="Symbol"/>
        <w:color w:val="auto"/>
      </w:rPr>
    </w:lvl>
    <w:lvl w:ilvl="1" w:tplc="1A78CFDA">
      <w:numFmt w:val="bullet"/>
      <w:lvlText w:val="o"/>
      <w:lvlJc w:val="left"/>
      <w:pPr>
        <w:ind w:left="1080" w:firstLine="0"/>
      </w:pPr>
      <w:rPr>
        <w:rFonts w:ascii="Courier New" w:hAnsi="Courier New"/>
      </w:rPr>
    </w:lvl>
    <w:lvl w:ilvl="2" w:tplc="5EE268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3CEDFC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2D0D6">
      <w:numFmt w:val="bullet"/>
      <w:lvlText w:val="o"/>
      <w:lvlJc w:val="left"/>
      <w:pPr>
        <w:ind w:left="3240" w:firstLine="0"/>
      </w:pPr>
      <w:rPr>
        <w:rFonts w:ascii="Courier New" w:hAnsi="Courier New"/>
      </w:rPr>
    </w:lvl>
    <w:lvl w:ilvl="5" w:tplc="346C5E2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B89A6C9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C8A5C92">
      <w:numFmt w:val="bullet"/>
      <w:lvlText w:val="o"/>
      <w:lvlJc w:val="left"/>
      <w:pPr>
        <w:ind w:left="5400" w:firstLine="0"/>
      </w:pPr>
      <w:rPr>
        <w:rFonts w:ascii="Courier New" w:hAnsi="Courier New"/>
      </w:rPr>
    </w:lvl>
    <w:lvl w:ilvl="8" w:tplc="BCCA490C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9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F46940"/>
    <w:multiLevelType w:val="hybridMultilevel"/>
    <w:tmpl w:val="DCC2B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4"/>
  </w:num>
  <w:num w:numId="6">
    <w:abstractNumId w:val="17"/>
  </w:num>
  <w:num w:numId="7">
    <w:abstractNumId w:val="19"/>
  </w:num>
  <w:num w:numId="8">
    <w:abstractNumId w:val="20"/>
  </w:num>
  <w:num w:numId="9">
    <w:abstractNumId w:val="1"/>
  </w:num>
  <w:num w:numId="10">
    <w:abstractNumId w:val="13"/>
  </w:num>
  <w:num w:numId="11">
    <w:abstractNumId w:val="3"/>
  </w:num>
  <w:num w:numId="12">
    <w:abstractNumId w:val="15"/>
  </w:num>
  <w:num w:numId="13">
    <w:abstractNumId w:val="7"/>
  </w:num>
  <w:num w:numId="14">
    <w:abstractNumId w:val="2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11"/>
  </w:num>
  <w:num w:numId="18">
    <w:abstractNumId w:val="6"/>
  </w:num>
  <w:num w:numId="1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8"/>
  </w:num>
  <w:num w:numId="24">
    <w:abstractNumId w:val="12"/>
  </w:num>
  <w:num w:numId="25">
    <w:abstractNumId w:val="9"/>
  </w:num>
  <w:num w:numId="26">
    <w:abstractNumId w:val="5"/>
  </w:num>
  <w:num w:numId="27">
    <w:abstractNumId w:val="0"/>
  </w:num>
  <w:num w:numId="28">
    <w:abstractNumId w:val="21"/>
  </w:num>
  <w:num w:numId="29">
    <w:abstractNumId w:val="8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1041A5"/>
    <w:rsid w:val="00000403"/>
    <w:rsid w:val="0000532F"/>
    <w:rsid w:val="00005751"/>
    <w:rsid w:val="000122CA"/>
    <w:rsid w:val="00016156"/>
    <w:rsid w:val="00021833"/>
    <w:rsid w:val="00042BB8"/>
    <w:rsid w:val="00050CDF"/>
    <w:rsid w:val="00056994"/>
    <w:rsid w:val="00061A53"/>
    <w:rsid w:val="000701DB"/>
    <w:rsid w:val="00074B13"/>
    <w:rsid w:val="0007563E"/>
    <w:rsid w:val="000829D4"/>
    <w:rsid w:val="00092EA0"/>
    <w:rsid w:val="00097D33"/>
    <w:rsid w:val="000B0DB7"/>
    <w:rsid w:val="000E6A9E"/>
    <w:rsid w:val="0010075E"/>
    <w:rsid w:val="001041A5"/>
    <w:rsid w:val="00104A1F"/>
    <w:rsid w:val="00106E13"/>
    <w:rsid w:val="00116758"/>
    <w:rsid w:val="001227C8"/>
    <w:rsid w:val="001276AC"/>
    <w:rsid w:val="001579D2"/>
    <w:rsid w:val="00160601"/>
    <w:rsid w:val="00165B6D"/>
    <w:rsid w:val="00167858"/>
    <w:rsid w:val="00170D2F"/>
    <w:rsid w:val="00177FE6"/>
    <w:rsid w:val="001830A5"/>
    <w:rsid w:val="00193C1F"/>
    <w:rsid w:val="001A0187"/>
    <w:rsid w:val="001B39EC"/>
    <w:rsid w:val="001B41BE"/>
    <w:rsid w:val="001E16A1"/>
    <w:rsid w:val="001F699B"/>
    <w:rsid w:val="0020569A"/>
    <w:rsid w:val="00222948"/>
    <w:rsid w:val="00231CD5"/>
    <w:rsid w:val="00232BC0"/>
    <w:rsid w:val="00251C03"/>
    <w:rsid w:val="002664D4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61362"/>
    <w:rsid w:val="00362A4B"/>
    <w:rsid w:val="0036531B"/>
    <w:rsid w:val="003807CC"/>
    <w:rsid w:val="0038299E"/>
    <w:rsid w:val="00383B47"/>
    <w:rsid w:val="003862C1"/>
    <w:rsid w:val="00387BBE"/>
    <w:rsid w:val="003A3DC6"/>
    <w:rsid w:val="003A7993"/>
    <w:rsid w:val="003B2C9E"/>
    <w:rsid w:val="003B735B"/>
    <w:rsid w:val="003D3704"/>
    <w:rsid w:val="003E2C4B"/>
    <w:rsid w:val="003F0F53"/>
    <w:rsid w:val="00404680"/>
    <w:rsid w:val="00406C7D"/>
    <w:rsid w:val="00407379"/>
    <w:rsid w:val="00416EF4"/>
    <w:rsid w:val="0043213A"/>
    <w:rsid w:val="004443AB"/>
    <w:rsid w:val="004571BA"/>
    <w:rsid w:val="004743F3"/>
    <w:rsid w:val="004A04D7"/>
    <w:rsid w:val="004A1BBF"/>
    <w:rsid w:val="004A3008"/>
    <w:rsid w:val="004C3FDB"/>
    <w:rsid w:val="004D3855"/>
    <w:rsid w:val="004F6805"/>
    <w:rsid w:val="00503B39"/>
    <w:rsid w:val="00503F7B"/>
    <w:rsid w:val="005069CD"/>
    <w:rsid w:val="00512C84"/>
    <w:rsid w:val="00513330"/>
    <w:rsid w:val="00525579"/>
    <w:rsid w:val="00525F2C"/>
    <w:rsid w:val="00527D2E"/>
    <w:rsid w:val="00533149"/>
    <w:rsid w:val="0053545D"/>
    <w:rsid w:val="00546BBD"/>
    <w:rsid w:val="00552426"/>
    <w:rsid w:val="00554AFE"/>
    <w:rsid w:val="00557A16"/>
    <w:rsid w:val="0057601C"/>
    <w:rsid w:val="005839FA"/>
    <w:rsid w:val="005922B5"/>
    <w:rsid w:val="005A3499"/>
    <w:rsid w:val="005B5EB9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A151F"/>
    <w:rsid w:val="006A7D3A"/>
    <w:rsid w:val="006B00E0"/>
    <w:rsid w:val="006C1E63"/>
    <w:rsid w:val="006C7D94"/>
    <w:rsid w:val="006D1E8B"/>
    <w:rsid w:val="006D7367"/>
    <w:rsid w:val="00703210"/>
    <w:rsid w:val="007106EF"/>
    <w:rsid w:val="00725CF1"/>
    <w:rsid w:val="00727898"/>
    <w:rsid w:val="00730FEB"/>
    <w:rsid w:val="00745EFD"/>
    <w:rsid w:val="00747595"/>
    <w:rsid w:val="00761A44"/>
    <w:rsid w:val="0076391C"/>
    <w:rsid w:val="00772B83"/>
    <w:rsid w:val="0078143A"/>
    <w:rsid w:val="00782C13"/>
    <w:rsid w:val="007906E3"/>
    <w:rsid w:val="007A1156"/>
    <w:rsid w:val="007C3606"/>
    <w:rsid w:val="00804EDF"/>
    <w:rsid w:val="00824EFF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B6BA3"/>
    <w:rsid w:val="008D0DEA"/>
    <w:rsid w:val="008E1441"/>
    <w:rsid w:val="008E5755"/>
    <w:rsid w:val="0090291A"/>
    <w:rsid w:val="00907E3F"/>
    <w:rsid w:val="00911BFA"/>
    <w:rsid w:val="009216A8"/>
    <w:rsid w:val="009243D1"/>
    <w:rsid w:val="0094417E"/>
    <w:rsid w:val="0095000D"/>
    <w:rsid w:val="009632E8"/>
    <w:rsid w:val="00965B39"/>
    <w:rsid w:val="00966FCA"/>
    <w:rsid w:val="00971F4F"/>
    <w:rsid w:val="0097398A"/>
    <w:rsid w:val="00976D3E"/>
    <w:rsid w:val="00983C5A"/>
    <w:rsid w:val="009A0DEC"/>
    <w:rsid w:val="009A518C"/>
    <w:rsid w:val="009A5F70"/>
    <w:rsid w:val="009B318D"/>
    <w:rsid w:val="009B4FBD"/>
    <w:rsid w:val="009C7564"/>
    <w:rsid w:val="009C7936"/>
    <w:rsid w:val="009E2419"/>
    <w:rsid w:val="009E63DC"/>
    <w:rsid w:val="009F65D3"/>
    <w:rsid w:val="00A255C4"/>
    <w:rsid w:val="00A321CD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25A"/>
    <w:rsid w:val="00B04507"/>
    <w:rsid w:val="00B05962"/>
    <w:rsid w:val="00B13BB6"/>
    <w:rsid w:val="00B23D46"/>
    <w:rsid w:val="00B24144"/>
    <w:rsid w:val="00B25BB9"/>
    <w:rsid w:val="00B34F56"/>
    <w:rsid w:val="00B532BA"/>
    <w:rsid w:val="00B60DF1"/>
    <w:rsid w:val="00B63565"/>
    <w:rsid w:val="00B733F7"/>
    <w:rsid w:val="00B73401"/>
    <w:rsid w:val="00B74806"/>
    <w:rsid w:val="00B9157C"/>
    <w:rsid w:val="00B94E72"/>
    <w:rsid w:val="00BA3454"/>
    <w:rsid w:val="00BB1301"/>
    <w:rsid w:val="00BB25E3"/>
    <w:rsid w:val="00BC3FDE"/>
    <w:rsid w:val="00BC6F85"/>
    <w:rsid w:val="00BF1ADF"/>
    <w:rsid w:val="00BF3814"/>
    <w:rsid w:val="00BF46B2"/>
    <w:rsid w:val="00C016FB"/>
    <w:rsid w:val="00C26309"/>
    <w:rsid w:val="00C34EAA"/>
    <w:rsid w:val="00C47220"/>
    <w:rsid w:val="00C57DB5"/>
    <w:rsid w:val="00C914BF"/>
    <w:rsid w:val="00CA1E7C"/>
    <w:rsid w:val="00CA1E8E"/>
    <w:rsid w:val="00CB68B9"/>
    <w:rsid w:val="00CD6076"/>
    <w:rsid w:val="00CD6ACD"/>
    <w:rsid w:val="00CE1AC8"/>
    <w:rsid w:val="00CF258F"/>
    <w:rsid w:val="00CF2FE2"/>
    <w:rsid w:val="00D05F03"/>
    <w:rsid w:val="00D33895"/>
    <w:rsid w:val="00D53984"/>
    <w:rsid w:val="00D66E75"/>
    <w:rsid w:val="00D74163"/>
    <w:rsid w:val="00D743B4"/>
    <w:rsid w:val="00D74EAE"/>
    <w:rsid w:val="00DA186D"/>
    <w:rsid w:val="00DA23E0"/>
    <w:rsid w:val="00DA6554"/>
    <w:rsid w:val="00DB2A80"/>
    <w:rsid w:val="00DB6892"/>
    <w:rsid w:val="00DB7CE2"/>
    <w:rsid w:val="00DC22B7"/>
    <w:rsid w:val="00DD4163"/>
    <w:rsid w:val="00DD6A88"/>
    <w:rsid w:val="00E11FAC"/>
    <w:rsid w:val="00E22512"/>
    <w:rsid w:val="00E301AD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033"/>
    <w:rsid w:val="00E9356F"/>
    <w:rsid w:val="00E968E4"/>
    <w:rsid w:val="00EA07F8"/>
    <w:rsid w:val="00EA0B33"/>
    <w:rsid w:val="00EB65B2"/>
    <w:rsid w:val="00EC41CA"/>
    <w:rsid w:val="00F00A3B"/>
    <w:rsid w:val="00F0728C"/>
    <w:rsid w:val="00F200FA"/>
    <w:rsid w:val="00F34F38"/>
    <w:rsid w:val="00F3538B"/>
    <w:rsid w:val="00F35600"/>
    <w:rsid w:val="00F46488"/>
    <w:rsid w:val="00F51DC2"/>
    <w:rsid w:val="00F8562C"/>
    <w:rsid w:val="00F87D9E"/>
    <w:rsid w:val="00F92276"/>
    <w:rsid w:val="00FA47A2"/>
    <w:rsid w:val="00FB54EA"/>
    <w:rsid w:val="00FF06E3"/>
    <w:rsid w:val="00FF44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ea.volny.edu/index.php%2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pshin.org/club/plants.htm%22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herba.msu.ru/russian/index.html-%2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tomology.narod.ru/index.html%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B9C49-0207-4330-8532-B07EF4C85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6529</Words>
  <Characters>37220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3</cp:revision>
  <cp:lastPrinted>2021-09-04T14:39:00Z</cp:lastPrinted>
  <dcterms:created xsi:type="dcterms:W3CDTF">2025-08-27T16:33:00Z</dcterms:created>
  <dcterms:modified xsi:type="dcterms:W3CDTF">2025-09-30T08:06:00Z</dcterms:modified>
</cp:coreProperties>
</file>